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003C33B" w:rsidR="009F52D7" w:rsidRPr="004961D6"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4961D6">
        <w:rPr>
          <w:rFonts w:ascii="Arial" w:hAnsi="Arial" w:cs="Arial"/>
          <w:b/>
          <w:sz w:val="24"/>
          <w:szCs w:val="24"/>
        </w:rPr>
        <w:t>3GPP TSG-RAN WG4 Meeting #</w:t>
      </w:r>
      <w:r w:rsidRPr="004961D6">
        <w:t xml:space="preserve"> </w:t>
      </w:r>
      <w:r w:rsidR="00A211CC" w:rsidRPr="004961D6">
        <w:rPr>
          <w:rFonts w:ascii="Arial" w:hAnsi="Arial" w:cs="Arial"/>
          <w:b/>
          <w:sz w:val="24"/>
          <w:szCs w:val="24"/>
        </w:rPr>
        <w:t>10</w:t>
      </w:r>
      <w:r w:rsidR="00626BDE" w:rsidRPr="004961D6">
        <w:rPr>
          <w:rFonts w:ascii="Arial" w:hAnsi="Arial" w:cs="Arial"/>
          <w:b/>
          <w:sz w:val="24"/>
          <w:szCs w:val="24"/>
        </w:rPr>
        <w:t>1</w:t>
      </w:r>
      <w:r w:rsidR="00951300" w:rsidRPr="004961D6">
        <w:rPr>
          <w:rFonts w:ascii="Arial" w:hAnsi="Arial" w:cs="Arial"/>
          <w:b/>
          <w:sz w:val="24"/>
          <w:szCs w:val="24"/>
        </w:rPr>
        <w:t>-</w:t>
      </w:r>
      <w:r w:rsidR="00C94AC7" w:rsidRPr="004961D6">
        <w:rPr>
          <w:rFonts w:ascii="Arial" w:hAnsi="Arial" w:cs="Arial"/>
          <w:b/>
          <w:sz w:val="24"/>
          <w:szCs w:val="24"/>
        </w:rPr>
        <w:t>bis-</w:t>
      </w:r>
      <w:r w:rsidR="00951300" w:rsidRPr="004961D6">
        <w:rPr>
          <w:rFonts w:ascii="Arial" w:hAnsi="Arial" w:cs="Arial"/>
          <w:b/>
          <w:sz w:val="24"/>
          <w:szCs w:val="24"/>
        </w:rPr>
        <w:t>e</w:t>
      </w:r>
      <w:r w:rsidRPr="004961D6">
        <w:rPr>
          <w:rFonts w:ascii="Arial" w:hAnsi="Arial" w:cs="Arial"/>
          <w:b/>
          <w:sz w:val="24"/>
          <w:szCs w:val="24"/>
        </w:rPr>
        <w:tab/>
        <w:t>R4-2</w:t>
      </w:r>
      <w:r w:rsidR="00C94AC7" w:rsidRPr="004961D6">
        <w:rPr>
          <w:rFonts w:ascii="Arial" w:hAnsi="Arial" w:cs="Arial"/>
          <w:b/>
          <w:sz w:val="24"/>
          <w:szCs w:val="24"/>
        </w:rPr>
        <w:t>2</w:t>
      </w:r>
      <w:r w:rsidR="004D23A7" w:rsidRPr="004961D6">
        <w:rPr>
          <w:rFonts w:ascii="Arial" w:hAnsi="Arial" w:cs="Arial"/>
          <w:b/>
          <w:sz w:val="24"/>
          <w:szCs w:val="24"/>
        </w:rPr>
        <w:t>00274</w:t>
      </w:r>
    </w:p>
    <w:p w14:paraId="2C67BE8C" w14:textId="2D2D71D4" w:rsidR="009F52D7" w:rsidRPr="004961D6"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4961D6">
        <w:rPr>
          <w:rFonts w:ascii="Arial" w:eastAsia="SimSun" w:hAnsi="Arial"/>
          <w:b/>
          <w:sz w:val="24"/>
          <w:szCs w:val="24"/>
          <w:lang w:eastAsia="zh-CN"/>
        </w:rPr>
        <w:t xml:space="preserve">Electronic Meeting, </w:t>
      </w:r>
      <w:r w:rsidR="00C94AC7" w:rsidRPr="004961D6">
        <w:rPr>
          <w:rFonts w:ascii="Arial" w:eastAsia="SimSun" w:hAnsi="Arial"/>
          <w:b/>
          <w:sz w:val="24"/>
          <w:szCs w:val="24"/>
          <w:lang w:eastAsia="zh-CN"/>
        </w:rPr>
        <w:t>January</w:t>
      </w:r>
      <w:r w:rsidRPr="004961D6">
        <w:rPr>
          <w:rFonts w:ascii="Arial" w:eastAsia="SimSun" w:hAnsi="Arial"/>
          <w:b/>
          <w:sz w:val="24"/>
          <w:szCs w:val="24"/>
          <w:lang w:eastAsia="zh-CN"/>
        </w:rPr>
        <w:t xml:space="preserve"> </w:t>
      </w:r>
      <w:r w:rsidR="00C94AC7" w:rsidRPr="004961D6">
        <w:rPr>
          <w:rFonts w:ascii="Arial" w:eastAsia="SimSun" w:hAnsi="Arial"/>
          <w:b/>
          <w:sz w:val="24"/>
          <w:szCs w:val="24"/>
          <w:lang w:eastAsia="zh-CN"/>
        </w:rPr>
        <w:t>17</w:t>
      </w:r>
      <w:r w:rsidRPr="004961D6">
        <w:rPr>
          <w:rFonts w:ascii="Arial" w:eastAsia="SimSun" w:hAnsi="Arial"/>
          <w:b/>
          <w:sz w:val="24"/>
          <w:szCs w:val="24"/>
          <w:lang w:eastAsia="zh-CN"/>
        </w:rPr>
        <w:t>-</w:t>
      </w:r>
      <w:r w:rsidR="00C94AC7" w:rsidRPr="004961D6">
        <w:rPr>
          <w:rFonts w:ascii="Arial" w:eastAsia="SimSun" w:hAnsi="Arial"/>
          <w:b/>
          <w:sz w:val="24"/>
          <w:szCs w:val="24"/>
          <w:lang w:eastAsia="zh-CN"/>
        </w:rPr>
        <w:t>25</w:t>
      </w:r>
      <w:r w:rsidRPr="004961D6">
        <w:rPr>
          <w:rFonts w:ascii="Arial" w:eastAsia="SimSun" w:hAnsi="Arial"/>
          <w:b/>
          <w:sz w:val="24"/>
          <w:szCs w:val="24"/>
          <w:lang w:eastAsia="zh-CN"/>
        </w:rPr>
        <w:t>, 202</w:t>
      </w:r>
      <w:r w:rsidR="00C94AC7" w:rsidRPr="004961D6">
        <w:rPr>
          <w:rFonts w:ascii="Arial" w:eastAsia="SimSun" w:hAnsi="Arial"/>
          <w:b/>
          <w:sz w:val="24"/>
          <w:szCs w:val="24"/>
          <w:lang w:eastAsia="zh-CN"/>
        </w:rPr>
        <w:t>2</w:t>
      </w:r>
    </w:p>
    <w:p w14:paraId="2305CEA3" w14:textId="1C26521B" w:rsidR="009F52D7" w:rsidRPr="004961D6" w:rsidRDefault="009F52D7" w:rsidP="009F52D7">
      <w:pPr>
        <w:pStyle w:val="CH"/>
        <w:rPr>
          <w:sz w:val="24"/>
          <w:szCs w:val="24"/>
          <w:lang w:val="en-US"/>
        </w:rPr>
      </w:pPr>
      <w:r w:rsidRPr="004961D6">
        <w:rPr>
          <w:sz w:val="24"/>
          <w:szCs w:val="24"/>
          <w:lang w:val="en-US"/>
        </w:rPr>
        <w:t>Agenda item:</w:t>
      </w:r>
      <w:r w:rsidRPr="004961D6">
        <w:rPr>
          <w:sz w:val="24"/>
          <w:szCs w:val="24"/>
          <w:lang w:val="en-US"/>
        </w:rPr>
        <w:tab/>
      </w:r>
      <w:r w:rsidR="00C94AC7" w:rsidRPr="004961D6">
        <w:rPr>
          <w:sz w:val="24"/>
          <w:szCs w:val="24"/>
          <w:lang w:val="en-US"/>
        </w:rPr>
        <w:t>6</w:t>
      </w:r>
      <w:r w:rsidR="005D1B1F" w:rsidRPr="004961D6">
        <w:rPr>
          <w:sz w:val="24"/>
          <w:szCs w:val="24"/>
          <w:lang w:val="en-US"/>
        </w:rPr>
        <w:t>.1</w:t>
      </w:r>
      <w:r w:rsidR="00C94AC7" w:rsidRPr="004961D6">
        <w:rPr>
          <w:sz w:val="24"/>
          <w:szCs w:val="24"/>
          <w:lang w:val="en-US"/>
        </w:rPr>
        <w:t>2</w:t>
      </w:r>
      <w:r w:rsidR="005D1B1F" w:rsidRPr="004961D6">
        <w:rPr>
          <w:sz w:val="24"/>
          <w:szCs w:val="24"/>
          <w:lang w:val="en-US"/>
        </w:rPr>
        <w:t>.</w:t>
      </w:r>
      <w:r w:rsidR="00C94AC7" w:rsidRPr="004961D6">
        <w:rPr>
          <w:sz w:val="24"/>
          <w:szCs w:val="24"/>
          <w:lang w:val="en-US"/>
        </w:rPr>
        <w:t>2</w:t>
      </w:r>
      <w:r w:rsidR="005D1B1F" w:rsidRPr="004961D6">
        <w:rPr>
          <w:sz w:val="24"/>
          <w:szCs w:val="24"/>
          <w:lang w:val="en-US"/>
        </w:rPr>
        <w:t>.</w:t>
      </w:r>
      <w:r w:rsidR="00292CA4" w:rsidRPr="004961D6">
        <w:rPr>
          <w:sz w:val="24"/>
          <w:szCs w:val="24"/>
          <w:lang w:val="en-US"/>
        </w:rPr>
        <w:t>3</w:t>
      </w:r>
      <w:r w:rsidR="00C94AC7" w:rsidRPr="004961D6">
        <w:rPr>
          <w:sz w:val="24"/>
          <w:szCs w:val="24"/>
          <w:lang w:val="en-US"/>
        </w:rPr>
        <w:t>.</w:t>
      </w:r>
      <w:r w:rsidR="00E339A1" w:rsidRPr="004961D6">
        <w:rPr>
          <w:sz w:val="24"/>
          <w:szCs w:val="24"/>
          <w:lang w:val="en-US"/>
        </w:rPr>
        <w:t>2</w:t>
      </w:r>
    </w:p>
    <w:p w14:paraId="30D50B86" w14:textId="77777777" w:rsidR="009F52D7" w:rsidRPr="004961D6" w:rsidRDefault="009F52D7" w:rsidP="009F52D7">
      <w:pPr>
        <w:pStyle w:val="CH"/>
        <w:rPr>
          <w:sz w:val="24"/>
          <w:szCs w:val="24"/>
          <w:lang w:val="en-US"/>
        </w:rPr>
      </w:pPr>
      <w:r w:rsidRPr="004961D6">
        <w:rPr>
          <w:sz w:val="24"/>
          <w:szCs w:val="24"/>
          <w:lang w:val="en-US"/>
        </w:rPr>
        <w:t>Source:</w:t>
      </w:r>
      <w:r w:rsidRPr="004961D6">
        <w:rPr>
          <w:sz w:val="24"/>
          <w:szCs w:val="24"/>
          <w:lang w:val="en-US"/>
        </w:rPr>
        <w:tab/>
        <w:t>Apple Inc.</w:t>
      </w:r>
    </w:p>
    <w:p w14:paraId="7827D204" w14:textId="78BDEAAB" w:rsidR="009F52D7" w:rsidRPr="004961D6" w:rsidRDefault="009F52D7" w:rsidP="00C94AC7">
      <w:pPr>
        <w:pStyle w:val="CH"/>
        <w:ind w:left="2250" w:hanging="2250"/>
        <w:rPr>
          <w:sz w:val="24"/>
          <w:szCs w:val="24"/>
          <w:lang w:val="en-US"/>
        </w:rPr>
      </w:pPr>
      <w:r w:rsidRPr="004961D6">
        <w:rPr>
          <w:sz w:val="24"/>
          <w:szCs w:val="24"/>
          <w:lang w:val="en-US"/>
        </w:rPr>
        <w:t>Title:</w:t>
      </w:r>
      <w:r w:rsidRPr="004961D6">
        <w:rPr>
          <w:sz w:val="24"/>
          <w:szCs w:val="24"/>
          <w:lang w:val="en-US"/>
        </w:rPr>
        <w:tab/>
      </w:r>
      <w:r w:rsidR="00E339A1" w:rsidRPr="004961D6">
        <w:rPr>
          <w:sz w:val="24"/>
          <w:szCs w:val="24"/>
          <w:lang w:val="en-US"/>
        </w:rPr>
        <w:t>Discussion on Network Assistance for CRS-IM in NR</w:t>
      </w:r>
    </w:p>
    <w:p w14:paraId="2AB0E874" w14:textId="531E0CC2" w:rsidR="009F52D7" w:rsidRPr="004961D6" w:rsidRDefault="009F52D7" w:rsidP="009F52D7">
      <w:pPr>
        <w:pStyle w:val="CH"/>
        <w:rPr>
          <w:sz w:val="24"/>
          <w:szCs w:val="24"/>
          <w:lang w:val="en-US"/>
        </w:rPr>
      </w:pPr>
      <w:r w:rsidRPr="004961D6">
        <w:rPr>
          <w:sz w:val="24"/>
          <w:szCs w:val="24"/>
          <w:lang w:val="en-US"/>
        </w:rPr>
        <w:t>Release:</w:t>
      </w:r>
      <w:r w:rsidRPr="004961D6">
        <w:rPr>
          <w:sz w:val="24"/>
          <w:szCs w:val="24"/>
          <w:lang w:val="en-US"/>
        </w:rPr>
        <w:tab/>
        <w:t>Rel-1</w:t>
      </w:r>
      <w:r w:rsidR="00626BDE" w:rsidRPr="004961D6">
        <w:rPr>
          <w:sz w:val="24"/>
          <w:szCs w:val="24"/>
          <w:lang w:val="en-US"/>
        </w:rPr>
        <w:t>7</w:t>
      </w:r>
    </w:p>
    <w:p w14:paraId="5FD26D80" w14:textId="77777777" w:rsidR="009F52D7" w:rsidRPr="004961D6" w:rsidRDefault="009F52D7" w:rsidP="009F52D7">
      <w:pPr>
        <w:pStyle w:val="CH"/>
        <w:rPr>
          <w:sz w:val="24"/>
          <w:szCs w:val="24"/>
          <w:lang w:val="en-US"/>
        </w:rPr>
      </w:pPr>
      <w:r w:rsidRPr="004961D6">
        <w:rPr>
          <w:sz w:val="24"/>
          <w:szCs w:val="24"/>
          <w:lang w:val="en-US"/>
        </w:rPr>
        <w:t>Document for:</w:t>
      </w:r>
      <w:r w:rsidRPr="004961D6">
        <w:rPr>
          <w:sz w:val="24"/>
          <w:szCs w:val="24"/>
          <w:lang w:val="en-US"/>
        </w:rPr>
        <w:tab/>
        <w:t>Discussion</w:t>
      </w:r>
    </w:p>
    <w:p w14:paraId="26BFACA8" w14:textId="77777777" w:rsidR="009F52D7" w:rsidRPr="004961D6" w:rsidRDefault="009F52D7" w:rsidP="009F52D7">
      <w:pPr>
        <w:pStyle w:val="CH"/>
        <w:rPr>
          <w:lang w:val="en-US"/>
        </w:rPr>
      </w:pPr>
    </w:p>
    <w:p w14:paraId="224F64C0" w14:textId="77777777" w:rsidR="009F52D7" w:rsidRPr="004961D6" w:rsidRDefault="009F52D7" w:rsidP="009F52D7">
      <w:pPr>
        <w:pStyle w:val="Heading1"/>
        <w:rPr>
          <w:lang w:val="en-US"/>
        </w:rPr>
      </w:pPr>
      <w:r w:rsidRPr="004961D6">
        <w:rPr>
          <w:lang w:val="en-US"/>
        </w:rPr>
        <w:t xml:space="preserve">1. Introduction </w:t>
      </w:r>
    </w:p>
    <w:p w14:paraId="2739081B" w14:textId="6444F852" w:rsidR="00C94AC7" w:rsidRPr="004961D6" w:rsidRDefault="00C94AC7" w:rsidP="00C94AC7">
      <w:pPr>
        <w:spacing w:after="120"/>
        <w:rPr>
          <w:sz w:val="20"/>
          <w:szCs w:val="20"/>
        </w:rPr>
      </w:pPr>
      <w:r w:rsidRPr="004961D6">
        <w:rPr>
          <w:sz w:val="20"/>
          <w:szCs w:val="20"/>
        </w:rPr>
        <w:t>In RAN4#10</w:t>
      </w:r>
      <w:r w:rsidR="00292CA4" w:rsidRPr="004961D6">
        <w:rPr>
          <w:sz w:val="20"/>
          <w:szCs w:val="20"/>
        </w:rPr>
        <w:t>1</w:t>
      </w:r>
      <w:r w:rsidRPr="004961D6">
        <w:rPr>
          <w:sz w:val="20"/>
          <w:szCs w:val="20"/>
        </w:rPr>
        <w:t xml:space="preserve">-e </w:t>
      </w:r>
      <w:r w:rsidR="00EA61F5" w:rsidRPr="004961D6">
        <w:rPr>
          <w:sz w:val="20"/>
          <w:szCs w:val="20"/>
        </w:rPr>
        <w:t>CRS interference mitigation in NR was discussed and</w:t>
      </w:r>
      <w:r w:rsidRPr="004961D6">
        <w:rPr>
          <w:sz w:val="20"/>
          <w:szCs w:val="20"/>
        </w:rPr>
        <w:t xml:space="preserve"> way forward [1] was agreed. </w:t>
      </w:r>
      <w:r w:rsidR="00EA61F5" w:rsidRPr="004961D6">
        <w:rPr>
          <w:sz w:val="20"/>
          <w:szCs w:val="20"/>
        </w:rPr>
        <w:t xml:space="preserve">The WID for Further enhancement of NR demodulation performance was revised in RAN#94-e [2]. </w:t>
      </w:r>
      <w:r w:rsidRPr="004961D6">
        <w:rPr>
          <w:sz w:val="20"/>
          <w:szCs w:val="20"/>
        </w:rPr>
        <w:t xml:space="preserve">In this contribution we present our views on </w:t>
      </w:r>
      <w:r w:rsidR="00E339A1" w:rsidRPr="004961D6">
        <w:rPr>
          <w:sz w:val="20"/>
          <w:szCs w:val="20"/>
        </w:rPr>
        <w:t xml:space="preserve">necessity of network assistance </w:t>
      </w:r>
      <w:r w:rsidR="007B3DDF" w:rsidRPr="004961D6">
        <w:rPr>
          <w:sz w:val="20"/>
          <w:szCs w:val="20"/>
        </w:rPr>
        <w:t xml:space="preserve">and UE capability signaling </w:t>
      </w:r>
      <w:r w:rsidR="00E339A1" w:rsidRPr="004961D6">
        <w:rPr>
          <w:sz w:val="20"/>
          <w:szCs w:val="20"/>
        </w:rPr>
        <w:t>for CRS-IM</w:t>
      </w:r>
      <w:r w:rsidRPr="004961D6">
        <w:rPr>
          <w:sz w:val="20"/>
          <w:szCs w:val="20"/>
        </w:rPr>
        <w:t xml:space="preserve">.  </w:t>
      </w:r>
    </w:p>
    <w:p w14:paraId="4EAFA8EB" w14:textId="77777777" w:rsidR="009F52D7" w:rsidRPr="004961D6" w:rsidRDefault="009F52D7" w:rsidP="009F52D7">
      <w:pPr>
        <w:pStyle w:val="Heading1"/>
        <w:rPr>
          <w:lang w:val="en-US"/>
        </w:rPr>
      </w:pPr>
      <w:r w:rsidRPr="004961D6">
        <w:rPr>
          <w:lang w:val="en-US"/>
        </w:rPr>
        <w:t>2. Discussion</w:t>
      </w:r>
    </w:p>
    <w:p w14:paraId="43F01072" w14:textId="3B5B4010" w:rsidR="009F52D7" w:rsidRPr="004961D6" w:rsidRDefault="007B3DDF" w:rsidP="009F52D7">
      <w:pPr>
        <w:pStyle w:val="Heading2"/>
        <w:rPr>
          <w:lang w:val="en-US"/>
        </w:rPr>
      </w:pPr>
      <w:r w:rsidRPr="004961D6">
        <w:rPr>
          <w:lang w:val="en-US"/>
        </w:rPr>
        <w:t xml:space="preserve">UE Capability </w:t>
      </w:r>
      <w:r w:rsidR="007C1F73" w:rsidRPr="004961D6">
        <w:rPr>
          <w:lang w:val="en-US"/>
        </w:rPr>
        <w:t>Signaling</w:t>
      </w:r>
      <w:r w:rsidRPr="004961D6">
        <w:rPr>
          <w:lang w:val="en-US"/>
        </w:rPr>
        <w:t xml:space="preserve"> for CRS-IM</w:t>
      </w:r>
    </w:p>
    <w:p w14:paraId="6BB3AD6B" w14:textId="68A7A11A" w:rsidR="009F52D7" w:rsidRPr="004961D6" w:rsidRDefault="00910CC8" w:rsidP="005B410D">
      <w:pPr>
        <w:spacing w:after="120"/>
        <w:rPr>
          <w:rFonts w:eastAsia="SimSun"/>
          <w:sz w:val="20"/>
          <w:szCs w:val="20"/>
          <w:lang w:eastAsia="en-GB"/>
        </w:rPr>
      </w:pPr>
      <w:r w:rsidRPr="004961D6">
        <w:rPr>
          <w:rFonts w:eastAsia="SimSun"/>
          <w:sz w:val="20"/>
          <w:szCs w:val="20"/>
          <w:lang w:eastAsia="en-GB"/>
        </w:rPr>
        <w:t xml:space="preserve">In RAN4#101-e the following agreements were made for UE capability </w:t>
      </w:r>
      <w:r w:rsidR="007C1F73" w:rsidRPr="004961D6">
        <w:rPr>
          <w:rFonts w:eastAsia="SimSun"/>
          <w:sz w:val="20"/>
          <w:szCs w:val="20"/>
          <w:lang w:eastAsia="en-GB"/>
        </w:rPr>
        <w:t>signaling</w:t>
      </w:r>
      <w:r w:rsidRPr="004961D6">
        <w:rPr>
          <w:rFonts w:eastAsia="SimSun"/>
          <w:sz w:val="20"/>
          <w:szCs w:val="20"/>
          <w:lang w:eastAsia="en-GB"/>
        </w:rPr>
        <w:t>:</w:t>
      </w:r>
    </w:p>
    <w:tbl>
      <w:tblPr>
        <w:tblStyle w:val="TableGrid"/>
        <w:tblW w:w="0" w:type="auto"/>
        <w:tblLook w:val="04A0" w:firstRow="1" w:lastRow="0" w:firstColumn="1" w:lastColumn="0" w:noHBand="0" w:noVBand="1"/>
      </w:tblPr>
      <w:tblGrid>
        <w:gridCol w:w="9350"/>
      </w:tblGrid>
      <w:tr w:rsidR="00910CC8" w:rsidRPr="004961D6" w14:paraId="4D8C1413" w14:textId="77777777" w:rsidTr="00910CC8">
        <w:tc>
          <w:tcPr>
            <w:tcW w:w="9350" w:type="dxa"/>
          </w:tcPr>
          <w:p w14:paraId="25E9A51E" w14:textId="7B0CB6A7" w:rsidR="00910CC8" w:rsidRPr="00910CC8" w:rsidRDefault="00910CC8" w:rsidP="00910CC8">
            <w:pPr>
              <w:spacing w:after="120"/>
              <w:rPr>
                <w:rFonts w:eastAsia="SimSun"/>
                <w:b/>
                <w:sz w:val="20"/>
                <w:szCs w:val="20"/>
                <w:u w:val="single"/>
                <w:lang w:eastAsia="en-GB"/>
              </w:rPr>
            </w:pPr>
            <w:r w:rsidRPr="00910CC8">
              <w:rPr>
                <w:rFonts w:eastAsia="SimSun"/>
                <w:i/>
                <w:iCs/>
                <w:sz w:val="20"/>
                <w:szCs w:val="20"/>
                <w:u w:val="single"/>
                <w:lang w:eastAsia="en-GB"/>
              </w:rPr>
              <w:t xml:space="preserve">Whether to introduce CRS-IM UE capability </w:t>
            </w:r>
            <w:r w:rsidR="007C1F73" w:rsidRPr="00910CC8">
              <w:rPr>
                <w:rFonts w:eastAsia="SimSun"/>
                <w:i/>
                <w:iCs/>
                <w:sz w:val="20"/>
                <w:szCs w:val="20"/>
                <w:u w:val="single"/>
                <w:lang w:eastAsia="en-GB"/>
              </w:rPr>
              <w:t>signaling</w:t>
            </w:r>
          </w:p>
          <w:p w14:paraId="0F7026C0" w14:textId="62FF8CEE" w:rsidR="00910CC8" w:rsidRPr="00910CC8" w:rsidRDefault="00910CC8" w:rsidP="00910CC8">
            <w:pPr>
              <w:numPr>
                <w:ilvl w:val="0"/>
                <w:numId w:val="3"/>
              </w:numPr>
              <w:spacing w:after="120"/>
              <w:rPr>
                <w:rFonts w:eastAsia="SimSun"/>
                <w:sz w:val="20"/>
                <w:szCs w:val="20"/>
                <w:lang w:eastAsia="en-GB"/>
              </w:rPr>
            </w:pPr>
            <w:r w:rsidRPr="00910CC8">
              <w:rPr>
                <w:rFonts w:eastAsia="SimSun"/>
                <w:sz w:val="20"/>
                <w:szCs w:val="20"/>
                <w:lang w:eastAsia="en-GB"/>
              </w:rPr>
              <w:t xml:space="preserve">Agree to introduce UE capability </w:t>
            </w:r>
            <w:r w:rsidR="007C1F73" w:rsidRPr="00910CC8">
              <w:rPr>
                <w:rFonts w:eastAsia="SimSun"/>
                <w:sz w:val="20"/>
                <w:szCs w:val="20"/>
                <w:lang w:eastAsia="en-GB"/>
              </w:rPr>
              <w:t>signaling</w:t>
            </w:r>
            <w:r w:rsidRPr="00910CC8">
              <w:rPr>
                <w:rFonts w:eastAsia="SimSun"/>
                <w:sz w:val="20"/>
                <w:szCs w:val="20"/>
                <w:lang w:eastAsia="en-GB"/>
              </w:rPr>
              <w:t xml:space="preserve"> for CRS-IM.</w:t>
            </w:r>
          </w:p>
          <w:p w14:paraId="3C095845" w14:textId="28D2C897" w:rsidR="00910CC8" w:rsidRPr="004961D6" w:rsidRDefault="00910CC8" w:rsidP="005B410D">
            <w:pPr>
              <w:numPr>
                <w:ilvl w:val="0"/>
                <w:numId w:val="3"/>
              </w:numPr>
              <w:spacing w:after="120"/>
              <w:rPr>
                <w:rFonts w:eastAsia="SimSun"/>
                <w:sz w:val="20"/>
                <w:szCs w:val="20"/>
                <w:lang w:eastAsia="en-GB"/>
              </w:rPr>
            </w:pPr>
            <w:r w:rsidRPr="00910CC8">
              <w:rPr>
                <w:rFonts w:eastAsia="SimSun"/>
                <w:sz w:val="20"/>
                <w:szCs w:val="20"/>
                <w:lang w:eastAsia="en-GB"/>
              </w:rPr>
              <w:t>FFS on the details, including the granularity of the capability and other aspects if necessary.</w:t>
            </w:r>
          </w:p>
        </w:tc>
      </w:tr>
    </w:tbl>
    <w:p w14:paraId="557EB977" w14:textId="39661821" w:rsidR="00910CC8" w:rsidRPr="004961D6" w:rsidRDefault="00910CC8" w:rsidP="005B410D">
      <w:pPr>
        <w:spacing w:after="120"/>
        <w:rPr>
          <w:rFonts w:eastAsia="SimSun"/>
          <w:sz w:val="20"/>
          <w:szCs w:val="20"/>
          <w:lang w:eastAsia="en-GB"/>
        </w:rPr>
      </w:pPr>
    </w:p>
    <w:p w14:paraId="1CB88A93" w14:textId="0C47EDFF" w:rsidR="00910CC8" w:rsidRPr="004961D6" w:rsidRDefault="00910CC8" w:rsidP="005B410D">
      <w:pPr>
        <w:spacing w:after="120"/>
        <w:rPr>
          <w:rFonts w:eastAsia="SimSun"/>
          <w:sz w:val="20"/>
          <w:szCs w:val="20"/>
          <w:lang w:eastAsia="en-GB"/>
        </w:rPr>
      </w:pPr>
      <w:r w:rsidRPr="004961D6">
        <w:rPr>
          <w:rFonts w:eastAsia="SimSun"/>
          <w:sz w:val="20"/>
          <w:szCs w:val="20"/>
          <w:lang w:eastAsia="en-GB"/>
        </w:rPr>
        <w:t xml:space="preserve">In our companion paper for UE feature list [3] we provide our inputs for introducing UE capability </w:t>
      </w:r>
      <w:r w:rsidR="007C1F73" w:rsidRPr="004961D6">
        <w:rPr>
          <w:rFonts w:eastAsia="SimSun"/>
          <w:sz w:val="20"/>
          <w:szCs w:val="20"/>
          <w:lang w:eastAsia="en-GB"/>
        </w:rPr>
        <w:t>signaling</w:t>
      </w:r>
      <w:r w:rsidRPr="004961D6">
        <w:rPr>
          <w:rFonts w:eastAsia="SimSun"/>
          <w:sz w:val="20"/>
          <w:szCs w:val="20"/>
          <w:lang w:eastAsia="en-GB"/>
        </w:rPr>
        <w:t xml:space="preserve"> for CRS-IM. </w:t>
      </w:r>
    </w:p>
    <w:p w14:paraId="53A82400" w14:textId="1D9537C3" w:rsidR="00910CC8" w:rsidRPr="004961D6" w:rsidRDefault="00910CC8" w:rsidP="005B410D">
      <w:pPr>
        <w:spacing w:after="120"/>
        <w:rPr>
          <w:rFonts w:eastAsia="SimSun"/>
          <w:sz w:val="20"/>
          <w:szCs w:val="20"/>
          <w:lang w:eastAsia="en-GB"/>
        </w:rPr>
      </w:pPr>
      <w:r w:rsidRPr="004961D6">
        <w:rPr>
          <w:rFonts w:eastAsia="SimSun"/>
          <w:sz w:val="20"/>
          <w:szCs w:val="20"/>
          <w:lang w:eastAsia="en-GB"/>
        </w:rPr>
        <w:t xml:space="preserve">Granularity: For granularity of UE capability </w:t>
      </w:r>
      <w:r w:rsidR="0025751D" w:rsidRPr="004961D6">
        <w:rPr>
          <w:rFonts w:eastAsia="SimSun"/>
          <w:sz w:val="20"/>
          <w:szCs w:val="20"/>
          <w:lang w:eastAsia="en-GB"/>
        </w:rPr>
        <w:t xml:space="preserve">for CRS-IM </w:t>
      </w:r>
      <w:r w:rsidRPr="004961D6">
        <w:rPr>
          <w:rFonts w:eastAsia="SimSun"/>
          <w:sz w:val="20"/>
          <w:szCs w:val="20"/>
          <w:lang w:eastAsia="en-GB"/>
        </w:rPr>
        <w:t xml:space="preserve">it should be </w:t>
      </w:r>
      <w:r w:rsidR="0025751D" w:rsidRPr="004961D6">
        <w:rPr>
          <w:rFonts w:eastAsia="SimSun"/>
          <w:sz w:val="20"/>
          <w:szCs w:val="20"/>
          <w:lang w:eastAsia="en-GB"/>
        </w:rPr>
        <w:t xml:space="preserve">per CC, per band, per band combination. UE would need to support this feature only in </w:t>
      </w:r>
      <w:r w:rsidR="00AF6F33" w:rsidRPr="004961D6">
        <w:rPr>
          <w:rFonts w:eastAsia="SimSun"/>
          <w:sz w:val="20"/>
          <w:szCs w:val="20"/>
          <w:lang w:eastAsia="en-GB"/>
        </w:rPr>
        <w:t xml:space="preserve">CCs and </w:t>
      </w:r>
      <w:r w:rsidR="0025751D" w:rsidRPr="004961D6">
        <w:rPr>
          <w:rFonts w:eastAsia="SimSun"/>
          <w:sz w:val="20"/>
          <w:szCs w:val="20"/>
          <w:lang w:eastAsia="en-GB"/>
        </w:rPr>
        <w:t xml:space="preserve">bands that are overlapping with LTE spectrum. UE should be able to indicate capability of indicating this at a </w:t>
      </w:r>
      <w:r w:rsidR="00AF6F33" w:rsidRPr="004961D6">
        <w:rPr>
          <w:rFonts w:eastAsia="SimSun"/>
          <w:sz w:val="20"/>
          <w:szCs w:val="20"/>
          <w:lang w:eastAsia="en-GB"/>
        </w:rPr>
        <w:t xml:space="preserve">per CC, </w:t>
      </w:r>
      <w:r w:rsidR="0025751D" w:rsidRPr="004961D6">
        <w:rPr>
          <w:rFonts w:eastAsia="SimSun"/>
          <w:sz w:val="20"/>
          <w:szCs w:val="20"/>
          <w:lang w:eastAsia="en-GB"/>
        </w:rPr>
        <w:t>per band</w:t>
      </w:r>
      <w:r w:rsidR="00AF6F33" w:rsidRPr="004961D6">
        <w:rPr>
          <w:rFonts w:eastAsia="SimSun"/>
          <w:sz w:val="20"/>
          <w:szCs w:val="20"/>
          <w:lang w:eastAsia="en-GB"/>
        </w:rPr>
        <w:t>,</w:t>
      </w:r>
      <w:r w:rsidR="001D4E65" w:rsidRPr="004961D6">
        <w:rPr>
          <w:rFonts w:eastAsia="SimSun"/>
          <w:sz w:val="20"/>
          <w:szCs w:val="20"/>
          <w:lang w:eastAsia="en-GB"/>
        </w:rPr>
        <w:t xml:space="preserve"> per band combination granularity. </w:t>
      </w:r>
      <w:r w:rsidR="0025751D" w:rsidRPr="004961D6">
        <w:rPr>
          <w:rFonts w:eastAsia="SimSun"/>
          <w:sz w:val="20"/>
          <w:szCs w:val="20"/>
          <w:lang w:eastAsia="en-GB"/>
        </w:rPr>
        <w:t xml:space="preserve"> </w:t>
      </w:r>
    </w:p>
    <w:p w14:paraId="68DAAF6C" w14:textId="0E537878" w:rsidR="00910CC8" w:rsidRPr="004961D6" w:rsidRDefault="00AF6F33" w:rsidP="005B410D">
      <w:pPr>
        <w:spacing w:after="120"/>
        <w:rPr>
          <w:rFonts w:eastAsia="SimSun"/>
          <w:b/>
          <w:bCs/>
          <w:sz w:val="20"/>
          <w:szCs w:val="20"/>
          <w:lang w:eastAsia="en-GB"/>
        </w:rPr>
      </w:pPr>
      <w:r w:rsidRPr="004961D6">
        <w:rPr>
          <w:rFonts w:eastAsia="SimSun"/>
          <w:b/>
          <w:bCs/>
          <w:sz w:val="20"/>
          <w:szCs w:val="20"/>
          <w:lang w:eastAsia="en-GB"/>
        </w:rPr>
        <w:t xml:space="preserve">Proposal #1: Introduce granularity of per CC, per band, per band combination for </w:t>
      </w:r>
      <w:r w:rsidR="00673FB5" w:rsidRPr="004961D6">
        <w:rPr>
          <w:rFonts w:eastAsia="SimSun"/>
          <w:b/>
          <w:bCs/>
          <w:sz w:val="20"/>
          <w:szCs w:val="20"/>
          <w:lang w:eastAsia="en-GB"/>
        </w:rPr>
        <w:t>UE capability for CRS-IM.</w:t>
      </w:r>
    </w:p>
    <w:p w14:paraId="3341553C" w14:textId="77777777" w:rsidR="00673FB5" w:rsidRPr="004961D6" w:rsidRDefault="00673FB5" w:rsidP="005B410D">
      <w:pPr>
        <w:spacing w:after="120"/>
        <w:rPr>
          <w:rFonts w:eastAsia="SimSun"/>
          <w:sz w:val="20"/>
          <w:szCs w:val="20"/>
          <w:lang w:eastAsia="en-GB"/>
        </w:rPr>
      </w:pPr>
    </w:p>
    <w:p w14:paraId="21DA3163" w14:textId="2DD2F46B" w:rsidR="00910CC8" w:rsidRPr="004961D6" w:rsidRDefault="00910CC8" w:rsidP="005B410D">
      <w:pPr>
        <w:spacing w:after="120"/>
        <w:rPr>
          <w:rFonts w:eastAsia="SimSun"/>
          <w:sz w:val="20"/>
          <w:szCs w:val="20"/>
          <w:lang w:eastAsia="en-GB"/>
        </w:rPr>
      </w:pPr>
      <w:r w:rsidRPr="004961D6">
        <w:rPr>
          <w:rFonts w:eastAsia="SimSun"/>
          <w:sz w:val="20"/>
          <w:szCs w:val="20"/>
          <w:lang w:eastAsia="en-GB"/>
        </w:rPr>
        <w:t>Notes</w:t>
      </w:r>
      <w:r w:rsidR="00673FB5" w:rsidRPr="004961D6">
        <w:rPr>
          <w:rFonts w:eastAsia="SimSun"/>
          <w:sz w:val="20"/>
          <w:szCs w:val="20"/>
          <w:lang w:eastAsia="en-GB"/>
        </w:rPr>
        <w:t>: Currently we only have agreement for introducing this for 15KHz SCS. Since the applicability for 30KHz is going to be discussed stating this meeting, we prefer to include note that its only applicable to 15KHz SCS until we have conclusion on feasibility for 30KHz SCS.</w:t>
      </w:r>
    </w:p>
    <w:p w14:paraId="10F7836B" w14:textId="00603C19" w:rsidR="00673FB5" w:rsidRPr="004961D6" w:rsidRDefault="00673FB5" w:rsidP="005B410D">
      <w:pPr>
        <w:spacing w:after="120"/>
        <w:rPr>
          <w:rFonts w:eastAsia="SimSun"/>
          <w:b/>
          <w:bCs/>
          <w:sz w:val="20"/>
          <w:szCs w:val="20"/>
          <w:lang w:eastAsia="en-GB"/>
        </w:rPr>
      </w:pPr>
      <w:r w:rsidRPr="004961D6">
        <w:rPr>
          <w:rFonts w:eastAsia="SimSun"/>
          <w:b/>
          <w:bCs/>
          <w:sz w:val="20"/>
          <w:szCs w:val="20"/>
          <w:lang w:eastAsia="en-GB"/>
        </w:rPr>
        <w:t>Proposal #2: UE capability for CRS-IM is only applicable for 15KHz SCS until feasibility to support this confirmed for 30KHz SCS.</w:t>
      </w:r>
    </w:p>
    <w:p w14:paraId="3F1F4320" w14:textId="77777777" w:rsidR="00910CC8" w:rsidRPr="004961D6" w:rsidRDefault="00910CC8" w:rsidP="005B410D">
      <w:pPr>
        <w:spacing w:after="120"/>
        <w:rPr>
          <w:rFonts w:eastAsia="SimSun"/>
          <w:sz w:val="20"/>
          <w:szCs w:val="20"/>
          <w:lang w:eastAsia="en-GB"/>
        </w:rPr>
      </w:pPr>
    </w:p>
    <w:p w14:paraId="49889E5E" w14:textId="1D22E82F" w:rsidR="007B3DDF" w:rsidRPr="004961D6" w:rsidRDefault="007B3DDF" w:rsidP="007B3DDF">
      <w:pPr>
        <w:pStyle w:val="Heading2"/>
        <w:rPr>
          <w:lang w:val="en-US"/>
        </w:rPr>
      </w:pPr>
      <w:r w:rsidRPr="004961D6">
        <w:rPr>
          <w:lang w:val="en-US"/>
        </w:rPr>
        <w:t xml:space="preserve">Network Assistance </w:t>
      </w:r>
      <w:r w:rsidR="007C1F73" w:rsidRPr="004961D6">
        <w:rPr>
          <w:lang w:val="en-US"/>
        </w:rPr>
        <w:t>Signaling</w:t>
      </w:r>
    </w:p>
    <w:p w14:paraId="19305C36" w14:textId="20B5D86B" w:rsidR="007B3DDF" w:rsidRPr="004961D6" w:rsidRDefault="007B3DDF" w:rsidP="007B3DDF">
      <w:pPr>
        <w:spacing w:after="120"/>
        <w:rPr>
          <w:rFonts w:eastAsia="SimSun"/>
          <w:sz w:val="20"/>
          <w:szCs w:val="20"/>
          <w:lang w:eastAsia="en-GB"/>
        </w:rPr>
      </w:pPr>
      <w:r w:rsidRPr="004961D6">
        <w:rPr>
          <w:rFonts w:eastAsia="SimSun"/>
          <w:sz w:val="20"/>
          <w:szCs w:val="20"/>
          <w:lang w:eastAsia="en-GB"/>
        </w:rPr>
        <w:t xml:space="preserve">The agreements in [1] related to </w:t>
      </w:r>
      <w:r w:rsidR="004C55A7" w:rsidRPr="004961D6">
        <w:rPr>
          <w:rFonts w:eastAsia="SimSun"/>
          <w:sz w:val="20"/>
          <w:szCs w:val="20"/>
          <w:lang w:eastAsia="en-GB"/>
        </w:rPr>
        <w:t xml:space="preserve">network </w:t>
      </w:r>
      <w:r w:rsidR="007C1F73" w:rsidRPr="004961D6">
        <w:rPr>
          <w:rFonts w:eastAsia="SimSun"/>
          <w:sz w:val="20"/>
          <w:szCs w:val="20"/>
          <w:lang w:eastAsia="en-GB"/>
        </w:rPr>
        <w:t>signaling</w:t>
      </w:r>
      <w:r w:rsidRPr="004961D6">
        <w:rPr>
          <w:rFonts w:eastAsia="SimSun"/>
          <w:sz w:val="20"/>
          <w:szCs w:val="20"/>
          <w:lang w:eastAsia="en-GB"/>
        </w:rPr>
        <w:t>:</w:t>
      </w:r>
    </w:p>
    <w:tbl>
      <w:tblPr>
        <w:tblStyle w:val="TableGrid"/>
        <w:tblW w:w="0" w:type="auto"/>
        <w:tblLook w:val="04A0" w:firstRow="1" w:lastRow="0" w:firstColumn="1" w:lastColumn="0" w:noHBand="0" w:noVBand="1"/>
      </w:tblPr>
      <w:tblGrid>
        <w:gridCol w:w="9350"/>
      </w:tblGrid>
      <w:tr w:rsidR="004C55A7" w:rsidRPr="004961D6" w14:paraId="1BDD94C3" w14:textId="77777777" w:rsidTr="004C55A7">
        <w:tc>
          <w:tcPr>
            <w:tcW w:w="9350" w:type="dxa"/>
          </w:tcPr>
          <w:p w14:paraId="14B29C0B" w14:textId="77777777" w:rsidR="004C55A7" w:rsidRPr="004C55A7" w:rsidRDefault="004C55A7" w:rsidP="004C55A7">
            <w:pPr>
              <w:spacing w:after="120"/>
              <w:rPr>
                <w:rFonts w:eastAsia="SimSun"/>
                <w:i/>
                <w:iCs/>
                <w:sz w:val="20"/>
                <w:szCs w:val="20"/>
                <w:u w:val="single"/>
                <w:lang w:eastAsia="en-GB"/>
              </w:rPr>
            </w:pPr>
            <w:r w:rsidRPr="004C55A7">
              <w:rPr>
                <w:rFonts w:eastAsia="SimSun"/>
                <w:i/>
                <w:iCs/>
                <w:sz w:val="20"/>
                <w:szCs w:val="20"/>
                <w:u w:val="single"/>
                <w:lang w:eastAsia="en-GB"/>
              </w:rPr>
              <w:t>Parameters needed for LLR weighting</w:t>
            </w:r>
          </w:p>
          <w:p w14:paraId="23191EA6" w14:textId="77777777" w:rsidR="004C55A7" w:rsidRPr="004C55A7" w:rsidRDefault="004C55A7" w:rsidP="004C55A7">
            <w:pPr>
              <w:numPr>
                <w:ilvl w:val="0"/>
                <w:numId w:val="3"/>
              </w:numPr>
              <w:spacing w:after="120"/>
              <w:rPr>
                <w:rFonts w:eastAsia="SimSun"/>
                <w:sz w:val="20"/>
                <w:szCs w:val="20"/>
                <w:lang w:eastAsia="en-GB"/>
              </w:rPr>
            </w:pPr>
            <w:r w:rsidRPr="004C55A7">
              <w:rPr>
                <w:rFonts w:eastAsia="SimSun"/>
                <w:sz w:val="20"/>
                <w:szCs w:val="20"/>
                <w:lang w:eastAsia="en-GB"/>
              </w:rPr>
              <w:t>Enable CRS-IM receiver (LLR weighting), below parameters/information needed:</w:t>
            </w:r>
          </w:p>
          <w:p w14:paraId="15B9992E" w14:textId="77777777" w:rsidR="004C55A7" w:rsidRPr="004C55A7" w:rsidRDefault="004C55A7" w:rsidP="004C55A7">
            <w:pPr>
              <w:numPr>
                <w:ilvl w:val="1"/>
                <w:numId w:val="4"/>
              </w:numPr>
              <w:tabs>
                <w:tab w:val="num" w:pos="484"/>
                <w:tab w:val="num" w:pos="709"/>
              </w:tabs>
              <w:spacing w:after="120"/>
              <w:ind w:leftChars="257" w:left="900"/>
              <w:rPr>
                <w:rFonts w:eastAsia="SimSun"/>
                <w:sz w:val="20"/>
                <w:szCs w:val="20"/>
                <w:lang w:eastAsia="en-GB"/>
              </w:rPr>
            </w:pPr>
            <w:r w:rsidRPr="004C55A7">
              <w:rPr>
                <w:rFonts w:eastAsia="SimSun"/>
                <w:sz w:val="20"/>
                <w:szCs w:val="20"/>
                <w:lang w:eastAsia="en-GB"/>
              </w:rPr>
              <w:lastRenderedPageBreak/>
              <w:t>The presence of CRS information including: the presence of LTE cell, MBSFN configuration, [CRS muting information] if configured</w:t>
            </w:r>
          </w:p>
          <w:p w14:paraId="0C362925" w14:textId="77777777" w:rsidR="004C55A7" w:rsidRPr="004C55A7" w:rsidRDefault="004C55A7" w:rsidP="004C55A7">
            <w:pPr>
              <w:numPr>
                <w:ilvl w:val="1"/>
                <w:numId w:val="4"/>
              </w:numPr>
              <w:tabs>
                <w:tab w:val="num" w:pos="484"/>
                <w:tab w:val="num" w:pos="709"/>
              </w:tabs>
              <w:spacing w:after="120"/>
              <w:ind w:leftChars="257" w:left="900"/>
              <w:rPr>
                <w:rFonts w:eastAsia="SimSun"/>
                <w:sz w:val="20"/>
                <w:szCs w:val="20"/>
                <w:lang w:eastAsia="en-GB"/>
              </w:rPr>
            </w:pPr>
            <w:r w:rsidRPr="004C55A7">
              <w:rPr>
                <w:rFonts w:eastAsia="SimSun"/>
                <w:sz w:val="20"/>
                <w:szCs w:val="20"/>
                <w:lang w:eastAsia="en-GB"/>
              </w:rPr>
              <w:t xml:space="preserve">CRS location information </w:t>
            </w:r>
            <w:proofErr w:type="gramStart"/>
            <w:r w:rsidRPr="004C55A7">
              <w:rPr>
                <w:rFonts w:eastAsia="SimSun"/>
                <w:sz w:val="20"/>
                <w:szCs w:val="20"/>
                <w:lang w:eastAsia="en-GB"/>
              </w:rPr>
              <w:t>including:</w:t>
            </w:r>
            <w:proofErr w:type="gramEnd"/>
            <w:r w:rsidRPr="004C55A7">
              <w:rPr>
                <w:rFonts w:eastAsia="SimSun"/>
                <w:sz w:val="20"/>
                <w:szCs w:val="20"/>
                <w:lang w:eastAsia="en-GB"/>
              </w:rPr>
              <w:t xml:space="preserve"> LTE carrier frequency, bandwidth, v-shift, CRS port number</w:t>
            </w:r>
          </w:p>
          <w:p w14:paraId="14D52319" w14:textId="77777777" w:rsidR="004C55A7" w:rsidRPr="004C55A7" w:rsidRDefault="004C55A7" w:rsidP="004C55A7">
            <w:pPr>
              <w:numPr>
                <w:ilvl w:val="1"/>
                <w:numId w:val="4"/>
              </w:numPr>
              <w:tabs>
                <w:tab w:val="num" w:pos="484"/>
                <w:tab w:val="num" w:pos="709"/>
              </w:tabs>
              <w:spacing w:after="120"/>
              <w:ind w:leftChars="257" w:left="900"/>
              <w:rPr>
                <w:rFonts w:eastAsia="SimSun"/>
                <w:sz w:val="20"/>
                <w:szCs w:val="20"/>
                <w:lang w:eastAsia="en-GB"/>
              </w:rPr>
            </w:pPr>
            <w:r w:rsidRPr="004C55A7">
              <w:rPr>
                <w:rFonts w:eastAsia="SimSun"/>
                <w:sz w:val="20"/>
                <w:szCs w:val="20"/>
                <w:lang w:eastAsia="en-GB"/>
              </w:rPr>
              <w:t xml:space="preserve">FFS CRS sequence information needed or not which </w:t>
            </w:r>
            <w:proofErr w:type="gramStart"/>
            <w:r w:rsidRPr="004C55A7">
              <w:rPr>
                <w:rFonts w:eastAsia="SimSun"/>
                <w:sz w:val="20"/>
                <w:szCs w:val="20"/>
                <w:lang w:eastAsia="en-GB"/>
              </w:rPr>
              <w:t>including:</w:t>
            </w:r>
            <w:proofErr w:type="gramEnd"/>
            <w:r w:rsidRPr="004C55A7">
              <w:rPr>
                <w:rFonts w:eastAsia="SimSun"/>
                <w:sz w:val="20"/>
                <w:szCs w:val="20"/>
                <w:lang w:eastAsia="en-GB"/>
              </w:rPr>
              <w:t xml:space="preserve"> Cell ID, [slot number within radio frame information]</w:t>
            </w:r>
          </w:p>
          <w:p w14:paraId="23D41790" w14:textId="77777777" w:rsidR="004C55A7" w:rsidRPr="004C55A7" w:rsidRDefault="004C55A7" w:rsidP="004C55A7">
            <w:pPr>
              <w:spacing w:after="120"/>
              <w:rPr>
                <w:rFonts w:eastAsia="SimSun"/>
                <w:i/>
                <w:iCs/>
                <w:sz w:val="20"/>
                <w:szCs w:val="20"/>
                <w:u w:val="single"/>
                <w:lang w:eastAsia="en-GB"/>
              </w:rPr>
            </w:pPr>
            <w:r w:rsidRPr="004C55A7">
              <w:rPr>
                <w:rFonts w:eastAsia="SimSun"/>
                <w:i/>
                <w:iCs/>
                <w:sz w:val="20"/>
                <w:szCs w:val="20"/>
                <w:u w:val="single"/>
                <w:lang w:eastAsia="en-GB"/>
              </w:rPr>
              <w:t>Assumptions on the network configuration: Part I (excepting CRS port number)</w:t>
            </w:r>
          </w:p>
          <w:p w14:paraId="1A98B0E1" w14:textId="77777777" w:rsidR="004C55A7" w:rsidRPr="004C55A7" w:rsidRDefault="004C55A7" w:rsidP="004C55A7">
            <w:pPr>
              <w:spacing w:after="120"/>
              <w:rPr>
                <w:rFonts w:eastAsia="SimSun"/>
                <w:i/>
                <w:sz w:val="20"/>
                <w:szCs w:val="20"/>
                <w:lang w:eastAsia="en-GB"/>
              </w:rPr>
            </w:pPr>
            <w:r w:rsidRPr="004C55A7">
              <w:rPr>
                <w:rFonts w:eastAsia="SimSun"/>
                <w:i/>
                <w:sz w:val="20"/>
                <w:szCs w:val="20"/>
                <w:lang w:eastAsia="en-GB"/>
              </w:rPr>
              <w:t>For scenario 1 and 2, by default, UE follow below assumption of Network configuration for CRS-IM receiver</w:t>
            </w:r>
          </w:p>
          <w:p w14:paraId="6EC658BD" w14:textId="77777777" w:rsidR="004C55A7" w:rsidRPr="004C55A7" w:rsidRDefault="004C55A7" w:rsidP="004C55A7">
            <w:pPr>
              <w:numPr>
                <w:ilvl w:val="0"/>
                <w:numId w:val="5"/>
              </w:numPr>
              <w:spacing w:after="120"/>
              <w:rPr>
                <w:rFonts w:eastAsia="SimSun"/>
                <w:i/>
                <w:sz w:val="20"/>
                <w:szCs w:val="20"/>
                <w:lang w:eastAsia="en-GB"/>
              </w:rPr>
            </w:pPr>
            <w:r w:rsidRPr="004C55A7">
              <w:rPr>
                <w:rFonts w:eastAsia="SimSun"/>
                <w:i/>
                <w:sz w:val="20"/>
                <w:szCs w:val="20"/>
                <w:lang w:eastAsia="en-GB"/>
              </w:rPr>
              <w:t xml:space="preserve">no CRS muting, </w:t>
            </w:r>
          </w:p>
          <w:p w14:paraId="4A4742EB" w14:textId="77777777" w:rsidR="004C55A7" w:rsidRPr="004C55A7" w:rsidRDefault="004C55A7" w:rsidP="004C55A7">
            <w:pPr>
              <w:numPr>
                <w:ilvl w:val="0"/>
                <w:numId w:val="5"/>
              </w:numPr>
              <w:spacing w:after="120"/>
              <w:rPr>
                <w:rFonts w:eastAsia="SimSun"/>
                <w:i/>
                <w:sz w:val="20"/>
                <w:szCs w:val="20"/>
                <w:lang w:eastAsia="en-GB"/>
              </w:rPr>
            </w:pPr>
            <w:r w:rsidRPr="004C55A7">
              <w:rPr>
                <w:rFonts w:eastAsia="SimSun"/>
                <w:i/>
                <w:sz w:val="20"/>
                <w:szCs w:val="20"/>
                <w:lang w:eastAsia="en-GB"/>
              </w:rPr>
              <w:t>MBSFN configuration same as serving cell for scenario 1; NO MBSFN configuration for scenario 2</w:t>
            </w:r>
          </w:p>
          <w:p w14:paraId="2ADF1FBE" w14:textId="77777777" w:rsidR="004C55A7" w:rsidRPr="004C55A7" w:rsidRDefault="004C55A7" w:rsidP="004C55A7">
            <w:pPr>
              <w:numPr>
                <w:ilvl w:val="0"/>
                <w:numId w:val="5"/>
              </w:numPr>
              <w:spacing w:after="120"/>
              <w:rPr>
                <w:rFonts w:eastAsia="SimSun"/>
                <w:i/>
                <w:sz w:val="20"/>
                <w:szCs w:val="20"/>
                <w:lang w:eastAsia="en-GB"/>
              </w:rPr>
            </w:pPr>
            <w:r w:rsidRPr="004C55A7">
              <w:rPr>
                <w:rFonts w:eastAsia="SimSun"/>
                <w:i/>
                <w:sz w:val="20"/>
                <w:szCs w:val="20"/>
                <w:lang w:eastAsia="en-GB"/>
              </w:rPr>
              <w:t xml:space="preserve">Channel bandwidth and </w:t>
            </w:r>
            <w:proofErr w:type="spellStart"/>
            <w:r w:rsidRPr="004C55A7">
              <w:rPr>
                <w:rFonts w:eastAsia="SimSun"/>
                <w:i/>
                <w:sz w:val="20"/>
                <w:szCs w:val="20"/>
                <w:lang w:eastAsia="en-GB"/>
              </w:rPr>
              <w:t>centre</w:t>
            </w:r>
            <w:proofErr w:type="spellEnd"/>
            <w:r w:rsidRPr="004C55A7">
              <w:rPr>
                <w:rFonts w:eastAsia="SimSun"/>
                <w:i/>
                <w:sz w:val="20"/>
                <w:szCs w:val="20"/>
                <w:lang w:eastAsia="en-GB"/>
              </w:rPr>
              <w:t xml:space="preserve"> frequency aligned for the serving and </w:t>
            </w:r>
            <w:proofErr w:type="spellStart"/>
            <w:r w:rsidRPr="004C55A7">
              <w:rPr>
                <w:rFonts w:eastAsia="SimSun"/>
                <w:i/>
                <w:sz w:val="20"/>
                <w:szCs w:val="20"/>
                <w:lang w:eastAsia="en-GB"/>
              </w:rPr>
              <w:t>neighbouring</w:t>
            </w:r>
            <w:proofErr w:type="spellEnd"/>
            <w:r w:rsidRPr="004C55A7">
              <w:rPr>
                <w:rFonts w:eastAsia="SimSun"/>
                <w:i/>
                <w:sz w:val="20"/>
                <w:szCs w:val="20"/>
                <w:lang w:eastAsia="en-GB"/>
              </w:rPr>
              <w:t xml:space="preserve"> cells for scenario 1</w:t>
            </w:r>
          </w:p>
          <w:p w14:paraId="4CD184DA" w14:textId="77777777" w:rsidR="004C55A7" w:rsidRPr="004C55A7" w:rsidRDefault="004C55A7" w:rsidP="004C55A7">
            <w:pPr>
              <w:spacing w:after="120"/>
              <w:rPr>
                <w:rFonts w:eastAsia="SimSun"/>
                <w:i/>
                <w:sz w:val="20"/>
                <w:szCs w:val="20"/>
                <w:lang w:eastAsia="en-GB"/>
              </w:rPr>
            </w:pPr>
            <w:r w:rsidRPr="004C55A7">
              <w:rPr>
                <w:rFonts w:eastAsia="SimSun"/>
                <w:i/>
                <w:sz w:val="20"/>
                <w:szCs w:val="20"/>
                <w:lang w:eastAsia="en-GB"/>
              </w:rPr>
              <w:t xml:space="preserve">If above assumption not aligned with NW configuration: </w:t>
            </w:r>
          </w:p>
          <w:p w14:paraId="1CE28E51" w14:textId="77777777" w:rsidR="004C55A7" w:rsidRPr="004C55A7" w:rsidRDefault="004C55A7" w:rsidP="004C55A7">
            <w:pPr>
              <w:spacing w:after="120"/>
              <w:rPr>
                <w:rFonts w:eastAsia="SimSun"/>
                <w:i/>
                <w:sz w:val="20"/>
                <w:szCs w:val="20"/>
                <w:lang w:eastAsia="en-GB"/>
              </w:rPr>
            </w:pPr>
            <w:r w:rsidRPr="004C55A7">
              <w:rPr>
                <w:rFonts w:eastAsia="SimSun"/>
                <w:i/>
                <w:sz w:val="20"/>
                <w:szCs w:val="20"/>
                <w:lang w:eastAsia="en-GB"/>
              </w:rPr>
              <w:t xml:space="preserve">- Network can inform to UE by NWA </w:t>
            </w:r>
            <w:proofErr w:type="spellStart"/>
            <w:r w:rsidRPr="004C55A7">
              <w:rPr>
                <w:rFonts w:eastAsia="SimSun"/>
                <w:i/>
                <w:sz w:val="20"/>
                <w:szCs w:val="20"/>
                <w:lang w:eastAsia="en-GB"/>
              </w:rPr>
              <w:t>signalling</w:t>
            </w:r>
            <w:proofErr w:type="spellEnd"/>
            <w:r w:rsidRPr="004C55A7">
              <w:rPr>
                <w:rFonts w:eastAsia="SimSun"/>
                <w:i/>
                <w:sz w:val="20"/>
                <w:szCs w:val="20"/>
                <w:lang w:eastAsia="en-GB"/>
              </w:rPr>
              <w:t xml:space="preserve">. FFS for the details of NWA </w:t>
            </w:r>
            <w:proofErr w:type="spellStart"/>
            <w:r w:rsidRPr="004C55A7">
              <w:rPr>
                <w:rFonts w:eastAsia="SimSun"/>
                <w:i/>
                <w:sz w:val="20"/>
                <w:szCs w:val="20"/>
                <w:lang w:eastAsia="en-GB"/>
              </w:rPr>
              <w:t>signalling</w:t>
            </w:r>
            <w:proofErr w:type="spellEnd"/>
            <w:r w:rsidRPr="004C55A7">
              <w:rPr>
                <w:rFonts w:eastAsia="SimSun"/>
                <w:i/>
                <w:sz w:val="20"/>
                <w:szCs w:val="20"/>
                <w:lang w:eastAsia="en-GB"/>
              </w:rPr>
              <w:t xml:space="preserve"> </w:t>
            </w:r>
          </w:p>
          <w:p w14:paraId="6B404680" w14:textId="77777777" w:rsidR="004C55A7" w:rsidRPr="004961D6" w:rsidRDefault="004C55A7" w:rsidP="007B3DDF">
            <w:pPr>
              <w:spacing w:after="120"/>
              <w:rPr>
                <w:rFonts w:eastAsia="SimSun"/>
                <w:sz w:val="20"/>
                <w:szCs w:val="20"/>
                <w:lang w:eastAsia="en-GB"/>
              </w:rPr>
            </w:pPr>
          </w:p>
        </w:tc>
      </w:tr>
    </w:tbl>
    <w:p w14:paraId="1B733CBB" w14:textId="77777777" w:rsidR="004C55A7" w:rsidRPr="004961D6" w:rsidRDefault="004C55A7" w:rsidP="007B3DDF">
      <w:pPr>
        <w:spacing w:after="120"/>
        <w:rPr>
          <w:rFonts w:eastAsia="SimSun"/>
          <w:sz w:val="20"/>
          <w:szCs w:val="20"/>
          <w:lang w:eastAsia="en-GB"/>
        </w:rPr>
      </w:pPr>
    </w:p>
    <w:p w14:paraId="3437536F" w14:textId="3F6FBD4F" w:rsidR="007B3DDF" w:rsidRPr="004961D6" w:rsidRDefault="00615163" w:rsidP="005B410D">
      <w:pPr>
        <w:spacing w:after="120"/>
        <w:rPr>
          <w:rFonts w:eastAsia="SimSun"/>
          <w:b/>
          <w:bCs/>
          <w:sz w:val="20"/>
          <w:szCs w:val="20"/>
          <w:u w:val="single"/>
          <w:lang w:eastAsia="en-GB"/>
        </w:rPr>
      </w:pPr>
      <w:r w:rsidRPr="004961D6">
        <w:rPr>
          <w:rFonts w:eastAsia="SimSun"/>
          <w:b/>
          <w:bCs/>
          <w:sz w:val="20"/>
          <w:szCs w:val="20"/>
          <w:u w:val="single"/>
          <w:lang w:eastAsia="en-GB"/>
        </w:rPr>
        <w:t>CRS sequence information</w:t>
      </w:r>
    </w:p>
    <w:p w14:paraId="3CBE4FCC" w14:textId="57F29993" w:rsidR="00615163" w:rsidRPr="004961D6" w:rsidRDefault="00615163" w:rsidP="005B410D">
      <w:pPr>
        <w:spacing w:after="120"/>
        <w:rPr>
          <w:rFonts w:eastAsia="SimSun"/>
          <w:sz w:val="20"/>
          <w:szCs w:val="20"/>
          <w:lang w:eastAsia="en-GB"/>
        </w:rPr>
      </w:pPr>
      <w:r w:rsidRPr="004961D6">
        <w:rPr>
          <w:rFonts w:eastAsia="SimSun"/>
          <w:sz w:val="20"/>
          <w:szCs w:val="20"/>
          <w:lang w:eastAsia="en-GB"/>
        </w:rPr>
        <w:t xml:space="preserve">In [1] it was encouraged to provide evaluation results for with and without CRS sequence information. </w:t>
      </w:r>
    </w:p>
    <w:p w14:paraId="10FA6F21" w14:textId="51DE965B" w:rsidR="00615163" w:rsidRPr="004961D6" w:rsidRDefault="00615163" w:rsidP="005B410D">
      <w:pPr>
        <w:spacing w:after="120"/>
        <w:rPr>
          <w:rFonts w:eastAsia="SimSun"/>
          <w:sz w:val="20"/>
          <w:szCs w:val="20"/>
          <w:lang w:eastAsia="en-GB"/>
        </w:rPr>
      </w:pPr>
      <w:r w:rsidRPr="004961D6">
        <w:rPr>
          <w:rFonts w:eastAsia="SimSun"/>
          <w:sz w:val="20"/>
          <w:szCs w:val="20"/>
          <w:lang w:eastAsia="en-GB"/>
        </w:rPr>
        <w:t xml:space="preserve">For the simulation assumptions used in Phase 1 evaluation, we </w:t>
      </w:r>
      <w:r w:rsidR="008360C3" w:rsidRPr="004961D6">
        <w:rPr>
          <w:rFonts w:eastAsia="SimSun"/>
          <w:sz w:val="20"/>
          <w:szCs w:val="20"/>
          <w:lang w:eastAsia="en-GB"/>
        </w:rPr>
        <w:t>evaluated the performance with and without CRS sequence information.</w:t>
      </w:r>
    </w:p>
    <w:p w14:paraId="633AF188" w14:textId="6750CB64" w:rsidR="008360C3" w:rsidRPr="004961D6" w:rsidRDefault="008360C3" w:rsidP="005B410D">
      <w:pPr>
        <w:spacing w:after="120"/>
        <w:rPr>
          <w:rFonts w:eastAsia="SimSun"/>
          <w:sz w:val="20"/>
          <w:szCs w:val="20"/>
          <w:lang w:eastAsia="en-GB"/>
        </w:rPr>
      </w:pPr>
    </w:p>
    <w:p w14:paraId="30728C44" w14:textId="30211C30" w:rsidR="008360C3" w:rsidRPr="004961D6" w:rsidRDefault="008360C3" w:rsidP="008360C3">
      <w:pPr>
        <w:pStyle w:val="Caption"/>
        <w:keepNext/>
        <w:jc w:val="center"/>
      </w:pPr>
      <w:r w:rsidRPr="004961D6">
        <w:t xml:space="preserve">Table </w:t>
      </w:r>
      <w:r w:rsidRPr="004961D6">
        <w:fldChar w:fldCharType="begin"/>
      </w:r>
      <w:r w:rsidRPr="004961D6">
        <w:instrText xml:space="preserve"> SEQ Table \* ARABIC </w:instrText>
      </w:r>
      <w:r w:rsidRPr="004961D6">
        <w:fldChar w:fldCharType="separate"/>
      </w:r>
      <w:r w:rsidR="005E4C38" w:rsidRPr="004961D6">
        <w:rPr>
          <w:noProof/>
        </w:rPr>
        <w:t>1</w:t>
      </w:r>
      <w:r w:rsidRPr="004961D6">
        <w:fldChar w:fldCharType="end"/>
      </w:r>
      <w:r w:rsidRPr="004961D6">
        <w:t>: Evaluation results for</w:t>
      </w:r>
      <w:r w:rsidR="005E4C38" w:rsidRPr="004961D6">
        <w:t xml:space="preserve"> LTE sequence for</w:t>
      </w:r>
      <w:r w:rsidRPr="004961D6">
        <w:t xml:space="preserve"> scenario 1</w:t>
      </w:r>
    </w:p>
    <w:tbl>
      <w:tblPr>
        <w:tblW w:w="5200" w:type="dxa"/>
        <w:jc w:val="center"/>
        <w:tblLook w:val="04A0" w:firstRow="1" w:lastRow="0" w:firstColumn="1" w:lastColumn="0" w:noHBand="0" w:noVBand="1"/>
      </w:tblPr>
      <w:tblGrid>
        <w:gridCol w:w="1300"/>
        <w:gridCol w:w="1300"/>
        <w:gridCol w:w="1300"/>
        <w:gridCol w:w="1300"/>
      </w:tblGrid>
      <w:tr w:rsidR="008360C3" w:rsidRPr="004961D6" w14:paraId="685EF359" w14:textId="77777777" w:rsidTr="008360C3">
        <w:trPr>
          <w:trHeight w:val="560"/>
          <w:jc w:val="center"/>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EB2A9" w14:textId="77777777" w:rsidR="008360C3" w:rsidRPr="004961D6" w:rsidRDefault="008360C3">
            <w:pPr>
              <w:jc w:val="center"/>
              <w:rPr>
                <w:rFonts w:ascii="Helvetica Neue" w:hAnsi="Helvetica Neue"/>
                <w:b/>
                <w:bCs/>
                <w:color w:val="000000"/>
                <w:sz w:val="20"/>
                <w:szCs w:val="20"/>
              </w:rPr>
            </w:pPr>
            <w:r w:rsidRPr="004961D6">
              <w:rPr>
                <w:rFonts w:ascii="Helvetica Neue" w:hAnsi="Helvetica Neue"/>
                <w:b/>
                <w:bCs/>
                <w:color w:val="000000"/>
                <w:sz w:val="20"/>
                <w:szCs w:val="20"/>
              </w:rPr>
              <w:t>Antenna Config</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7548C0E7" w14:textId="77777777" w:rsidR="008360C3" w:rsidRPr="004961D6" w:rsidRDefault="008360C3">
            <w:pPr>
              <w:jc w:val="center"/>
              <w:rPr>
                <w:rFonts w:ascii="Helvetica Neue" w:hAnsi="Helvetica Neue"/>
                <w:b/>
                <w:bCs/>
                <w:color w:val="000000"/>
                <w:sz w:val="20"/>
                <w:szCs w:val="20"/>
              </w:rPr>
            </w:pPr>
            <w:r w:rsidRPr="004961D6">
              <w:rPr>
                <w:rFonts w:ascii="Helvetica Neue" w:hAnsi="Helvetica Neue"/>
                <w:b/>
                <w:bCs/>
                <w:color w:val="000000"/>
                <w:sz w:val="20"/>
                <w:szCs w:val="20"/>
              </w:rPr>
              <w:t>Disable IM</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31D5103" w14:textId="5724B066" w:rsidR="008360C3" w:rsidRPr="004961D6" w:rsidRDefault="008360C3">
            <w:pPr>
              <w:jc w:val="center"/>
              <w:rPr>
                <w:rFonts w:ascii="Helvetica Neue" w:hAnsi="Helvetica Neue"/>
                <w:b/>
                <w:bCs/>
                <w:color w:val="000000"/>
                <w:sz w:val="20"/>
                <w:szCs w:val="20"/>
              </w:rPr>
            </w:pPr>
            <w:r w:rsidRPr="004961D6">
              <w:rPr>
                <w:rFonts w:ascii="Helvetica Neue" w:hAnsi="Helvetica Neue"/>
                <w:b/>
                <w:bCs/>
                <w:color w:val="000000"/>
                <w:sz w:val="20"/>
                <w:szCs w:val="20"/>
              </w:rPr>
              <w:t>Known</w:t>
            </w:r>
            <w:r w:rsidRPr="004961D6">
              <w:rPr>
                <w:rFonts w:ascii="Helvetica Neue" w:hAnsi="Helvetica Neue"/>
                <w:b/>
                <w:bCs/>
                <w:color w:val="000000"/>
                <w:sz w:val="20"/>
                <w:szCs w:val="20"/>
              </w:rPr>
              <w:t xml:space="preserve"> CRS Seq</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16B99392" w14:textId="1ECA863C" w:rsidR="008360C3" w:rsidRPr="004961D6" w:rsidRDefault="008360C3">
            <w:pPr>
              <w:jc w:val="center"/>
              <w:rPr>
                <w:rFonts w:ascii="Helvetica Neue" w:hAnsi="Helvetica Neue"/>
                <w:b/>
                <w:bCs/>
                <w:color w:val="000000"/>
                <w:sz w:val="20"/>
                <w:szCs w:val="20"/>
              </w:rPr>
            </w:pPr>
            <w:r w:rsidRPr="004961D6">
              <w:rPr>
                <w:rFonts w:ascii="Helvetica Neue" w:hAnsi="Helvetica Neue"/>
                <w:b/>
                <w:bCs/>
                <w:color w:val="000000"/>
                <w:sz w:val="20"/>
                <w:szCs w:val="20"/>
              </w:rPr>
              <w:t>Unknown</w:t>
            </w:r>
            <w:r w:rsidRPr="004961D6">
              <w:rPr>
                <w:rFonts w:ascii="Helvetica Neue" w:hAnsi="Helvetica Neue"/>
                <w:b/>
                <w:bCs/>
                <w:color w:val="000000"/>
                <w:sz w:val="20"/>
                <w:szCs w:val="20"/>
              </w:rPr>
              <w:t xml:space="preserve"> CRS Seq</w:t>
            </w:r>
          </w:p>
        </w:tc>
      </w:tr>
      <w:tr w:rsidR="008360C3" w:rsidRPr="004961D6" w14:paraId="550F87B0" w14:textId="77777777" w:rsidTr="008360C3">
        <w:trPr>
          <w:trHeight w:val="280"/>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DAA8DBA"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4x2</w:t>
            </w:r>
          </w:p>
        </w:tc>
        <w:tc>
          <w:tcPr>
            <w:tcW w:w="1300" w:type="dxa"/>
            <w:tcBorders>
              <w:top w:val="nil"/>
              <w:left w:val="nil"/>
              <w:bottom w:val="single" w:sz="4" w:space="0" w:color="auto"/>
              <w:right w:val="single" w:sz="4" w:space="0" w:color="auto"/>
            </w:tcBorders>
            <w:shd w:val="clear" w:color="auto" w:fill="auto"/>
            <w:vAlign w:val="center"/>
            <w:hideMark/>
          </w:tcPr>
          <w:p w14:paraId="330BDDBB"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12.8</w:t>
            </w:r>
          </w:p>
        </w:tc>
        <w:tc>
          <w:tcPr>
            <w:tcW w:w="1300" w:type="dxa"/>
            <w:tcBorders>
              <w:top w:val="nil"/>
              <w:left w:val="nil"/>
              <w:bottom w:val="single" w:sz="4" w:space="0" w:color="auto"/>
              <w:right w:val="single" w:sz="4" w:space="0" w:color="auto"/>
            </w:tcBorders>
            <w:shd w:val="clear" w:color="auto" w:fill="auto"/>
            <w:vAlign w:val="center"/>
            <w:hideMark/>
          </w:tcPr>
          <w:p w14:paraId="69461B82"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11.3</w:t>
            </w:r>
          </w:p>
        </w:tc>
        <w:tc>
          <w:tcPr>
            <w:tcW w:w="1300" w:type="dxa"/>
            <w:tcBorders>
              <w:top w:val="nil"/>
              <w:left w:val="nil"/>
              <w:bottom w:val="single" w:sz="4" w:space="0" w:color="auto"/>
              <w:right w:val="single" w:sz="4" w:space="0" w:color="auto"/>
            </w:tcBorders>
            <w:shd w:val="clear" w:color="auto" w:fill="auto"/>
            <w:vAlign w:val="center"/>
            <w:hideMark/>
          </w:tcPr>
          <w:p w14:paraId="419A3C7E"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11.8</w:t>
            </w:r>
          </w:p>
        </w:tc>
      </w:tr>
      <w:tr w:rsidR="008360C3" w:rsidRPr="004961D6" w14:paraId="56701042" w14:textId="77777777" w:rsidTr="008360C3">
        <w:trPr>
          <w:trHeight w:val="280"/>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FD54394"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4x4</w:t>
            </w:r>
          </w:p>
        </w:tc>
        <w:tc>
          <w:tcPr>
            <w:tcW w:w="1300" w:type="dxa"/>
            <w:tcBorders>
              <w:top w:val="nil"/>
              <w:left w:val="nil"/>
              <w:bottom w:val="single" w:sz="4" w:space="0" w:color="auto"/>
              <w:right w:val="single" w:sz="4" w:space="0" w:color="auto"/>
            </w:tcBorders>
            <w:shd w:val="clear" w:color="auto" w:fill="auto"/>
            <w:vAlign w:val="center"/>
            <w:hideMark/>
          </w:tcPr>
          <w:p w14:paraId="438E5A09"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10.4</w:t>
            </w:r>
          </w:p>
        </w:tc>
        <w:tc>
          <w:tcPr>
            <w:tcW w:w="1300" w:type="dxa"/>
            <w:tcBorders>
              <w:top w:val="nil"/>
              <w:left w:val="nil"/>
              <w:bottom w:val="single" w:sz="4" w:space="0" w:color="auto"/>
              <w:right w:val="single" w:sz="4" w:space="0" w:color="auto"/>
            </w:tcBorders>
            <w:shd w:val="clear" w:color="auto" w:fill="auto"/>
            <w:vAlign w:val="center"/>
            <w:hideMark/>
          </w:tcPr>
          <w:p w14:paraId="4720D9DF"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9.1</w:t>
            </w:r>
          </w:p>
        </w:tc>
        <w:tc>
          <w:tcPr>
            <w:tcW w:w="1300" w:type="dxa"/>
            <w:tcBorders>
              <w:top w:val="nil"/>
              <w:left w:val="nil"/>
              <w:bottom w:val="single" w:sz="4" w:space="0" w:color="auto"/>
              <w:right w:val="single" w:sz="4" w:space="0" w:color="auto"/>
            </w:tcBorders>
            <w:shd w:val="clear" w:color="auto" w:fill="auto"/>
            <w:vAlign w:val="center"/>
            <w:hideMark/>
          </w:tcPr>
          <w:p w14:paraId="5253083E" w14:textId="77777777" w:rsidR="008360C3" w:rsidRPr="004961D6" w:rsidRDefault="008360C3">
            <w:pPr>
              <w:jc w:val="center"/>
              <w:rPr>
                <w:rFonts w:ascii="Helvetica Neue" w:hAnsi="Helvetica Neue"/>
                <w:color w:val="000000"/>
                <w:sz w:val="20"/>
                <w:szCs w:val="20"/>
              </w:rPr>
            </w:pPr>
            <w:r w:rsidRPr="004961D6">
              <w:rPr>
                <w:rFonts w:ascii="Helvetica Neue" w:hAnsi="Helvetica Neue"/>
                <w:color w:val="000000"/>
                <w:sz w:val="20"/>
                <w:szCs w:val="20"/>
              </w:rPr>
              <w:t>9.5</w:t>
            </w:r>
          </w:p>
        </w:tc>
      </w:tr>
    </w:tbl>
    <w:p w14:paraId="2197A521" w14:textId="58CC8F13" w:rsidR="008360C3" w:rsidRPr="004961D6" w:rsidRDefault="008360C3" w:rsidP="005B410D">
      <w:pPr>
        <w:spacing w:after="120"/>
        <w:rPr>
          <w:rFonts w:eastAsia="SimSun"/>
          <w:sz w:val="20"/>
          <w:szCs w:val="20"/>
          <w:lang w:eastAsia="en-GB"/>
        </w:rPr>
      </w:pPr>
    </w:p>
    <w:p w14:paraId="3A99B241" w14:textId="545A4A3B" w:rsidR="008360C3" w:rsidRPr="004961D6" w:rsidRDefault="008360C3" w:rsidP="005B410D">
      <w:pPr>
        <w:spacing w:after="120"/>
        <w:rPr>
          <w:rFonts w:eastAsia="SimSun"/>
          <w:sz w:val="20"/>
          <w:szCs w:val="20"/>
          <w:lang w:eastAsia="en-GB"/>
        </w:rPr>
      </w:pPr>
      <w:r w:rsidRPr="004961D6">
        <w:rPr>
          <w:rFonts w:eastAsia="SimSun"/>
          <w:sz w:val="20"/>
          <w:szCs w:val="20"/>
          <w:lang w:eastAsia="en-GB"/>
        </w:rPr>
        <w:t xml:space="preserve">The INR levels used for Phase 1 evaluation are high. For high INR we observe that without CRS sequence information the performance degradation is around 0.5 </w:t>
      </w:r>
      <w:proofErr w:type="spellStart"/>
      <w:r w:rsidRPr="004961D6">
        <w:rPr>
          <w:rFonts w:eastAsia="SimSun"/>
          <w:sz w:val="20"/>
          <w:szCs w:val="20"/>
          <w:lang w:eastAsia="en-GB"/>
        </w:rPr>
        <w:t>dB.</w:t>
      </w:r>
      <w:proofErr w:type="spellEnd"/>
      <w:r w:rsidRPr="004961D6">
        <w:rPr>
          <w:rFonts w:eastAsia="SimSun"/>
          <w:sz w:val="20"/>
          <w:szCs w:val="20"/>
          <w:lang w:eastAsia="en-GB"/>
        </w:rPr>
        <w:t xml:space="preserve"> Our analysis is only for certain </w:t>
      </w:r>
      <w:r w:rsidR="00CA5FF3" w:rsidRPr="004961D6">
        <w:rPr>
          <w:rFonts w:eastAsia="SimSun"/>
          <w:sz w:val="20"/>
          <w:szCs w:val="20"/>
          <w:lang w:eastAsia="en-GB"/>
        </w:rPr>
        <w:t xml:space="preserve">INR levels and loading but in </w:t>
      </w:r>
      <w:r w:rsidR="002112F2" w:rsidRPr="004961D6">
        <w:rPr>
          <w:rFonts w:eastAsia="SimSun"/>
          <w:sz w:val="20"/>
          <w:szCs w:val="20"/>
          <w:lang w:eastAsia="en-GB"/>
        </w:rPr>
        <w:t>reality,</w:t>
      </w:r>
      <w:r w:rsidR="00CA5FF3" w:rsidRPr="004961D6">
        <w:rPr>
          <w:rFonts w:eastAsia="SimSun"/>
          <w:sz w:val="20"/>
          <w:szCs w:val="20"/>
          <w:lang w:eastAsia="en-GB"/>
        </w:rPr>
        <w:t xml:space="preserve"> the UE would experience a range of INR </w:t>
      </w:r>
      <w:r w:rsidR="002112F2" w:rsidRPr="004961D6">
        <w:rPr>
          <w:rFonts w:eastAsia="SimSun"/>
          <w:sz w:val="20"/>
          <w:szCs w:val="20"/>
          <w:lang w:eastAsia="en-GB"/>
        </w:rPr>
        <w:t xml:space="preserve">and LTE cell loading </w:t>
      </w:r>
      <w:r w:rsidR="00CA5FF3" w:rsidRPr="004961D6">
        <w:rPr>
          <w:rFonts w:eastAsia="SimSun"/>
          <w:sz w:val="20"/>
          <w:szCs w:val="20"/>
          <w:lang w:eastAsia="en-GB"/>
        </w:rPr>
        <w:t xml:space="preserve">in actual deployment. We expect that for lower INR values and LTE cell loading, the degradation with unknown CRS sequence is more.  </w:t>
      </w:r>
    </w:p>
    <w:p w14:paraId="23555B37" w14:textId="2C6DA3AB" w:rsidR="00CA5FF3" w:rsidRPr="004961D6" w:rsidRDefault="00CA5FF3" w:rsidP="005B410D">
      <w:pPr>
        <w:spacing w:after="120"/>
        <w:rPr>
          <w:rFonts w:eastAsia="SimSun"/>
          <w:i/>
          <w:iCs/>
          <w:sz w:val="20"/>
          <w:szCs w:val="20"/>
          <w:lang w:eastAsia="en-GB"/>
        </w:rPr>
      </w:pPr>
      <w:r w:rsidRPr="004961D6">
        <w:rPr>
          <w:rFonts w:eastAsia="SimSun"/>
          <w:b/>
          <w:bCs/>
          <w:i/>
          <w:iCs/>
          <w:sz w:val="20"/>
          <w:szCs w:val="20"/>
          <w:lang w:eastAsia="en-GB"/>
        </w:rPr>
        <w:t xml:space="preserve">Observation #1: </w:t>
      </w:r>
      <w:r w:rsidRPr="004961D6">
        <w:rPr>
          <w:rFonts w:eastAsia="SimSun"/>
          <w:i/>
          <w:iCs/>
          <w:sz w:val="20"/>
          <w:szCs w:val="20"/>
          <w:lang w:eastAsia="en-GB"/>
        </w:rPr>
        <w:t xml:space="preserve">For INR and loading values used in Phase 1 evaluation the degrade without CRS sequence information is around 0.5 </w:t>
      </w:r>
      <w:proofErr w:type="spellStart"/>
      <w:r w:rsidRPr="004961D6">
        <w:rPr>
          <w:rFonts w:eastAsia="SimSun"/>
          <w:i/>
          <w:iCs/>
          <w:sz w:val="20"/>
          <w:szCs w:val="20"/>
          <w:lang w:eastAsia="en-GB"/>
        </w:rPr>
        <w:t>dB.</w:t>
      </w:r>
      <w:proofErr w:type="spellEnd"/>
      <w:r w:rsidRPr="004961D6">
        <w:rPr>
          <w:rFonts w:eastAsia="SimSun"/>
          <w:i/>
          <w:iCs/>
          <w:sz w:val="20"/>
          <w:szCs w:val="20"/>
          <w:lang w:eastAsia="en-GB"/>
        </w:rPr>
        <w:t xml:space="preserve"> With lower INR and LTE cell loading we could expect higher degradation. </w:t>
      </w:r>
    </w:p>
    <w:p w14:paraId="052C9E62" w14:textId="6BFEC6FB" w:rsidR="00CA5FF3" w:rsidRPr="004961D6" w:rsidRDefault="002112F2" w:rsidP="005B410D">
      <w:pPr>
        <w:spacing w:after="120"/>
        <w:rPr>
          <w:rFonts w:eastAsia="SimSun"/>
          <w:sz w:val="20"/>
          <w:szCs w:val="20"/>
          <w:lang w:eastAsia="en-GB"/>
        </w:rPr>
      </w:pPr>
      <w:r w:rsidRPr="004961D6">
        <w:rPr>
          <w:rFonts w:eastAsia="SimSun"/>
          <w:sz w:val="20"/>
          <w:szCs w:val="20"/>
          <w:lang w:eastAsia="en-GB"/>
        </w:rPr>
        <w:t xml:space="preserve">It is not straightforward to conclude that LLR weighting with unknown CRS sequence would provide good results in all scenarios in actual deployment. Hence, we recommend proceeding with assumption that LTE CRS sequence is required for LLR weighting. </w:t>
      </w:r>
    </w:p>
    <w:p w14:paraId="194E2C38" w14:textId="51E39542" w:rsidR="002112F2" w:rsidRPr="004961D6" w:rsidRDefault="002112F2" w:rsidP="005B410D">
      <w:pPr>
        <w:spacing w:after="120"/>
        <w:rPr>
          <w:rFonts w:eastAsia="SimSun"/>
          <w:b/>
          <w:bCs/>
          <w:sz w:val="20"/>
          <w:szCs w:val="20"/>
          <w:lang w:eastAsia="en-GB"/>
        </w:rPr>
      </w:pPr>
      <w:r w:rsidRPr="004961D6">
        <w:rPr>
          <w:rFonts w:eastAsia="SimSun"/>
          <w:b/>
          <w:bCs/>
          <w:sz w:val="20"/>
          <w:szCs w:val="20"/>
          <w:lang w:eastAsia="en-GB"/>
        </w:rPr>
        <w:t xml:space="preserve">Proposal #3: Include LTE CRS sequence information in parameters needed for LLR weighting. </w:t>
      </w:r>
    </w:p>
    <w:p w14:paraId="22E1F5E5" w14:textId="6966FD75" w:rsidR="002112F2" w:rsidRPr="004961D6" w:rsidRDefault="00BC4F83" w:rsidP="005B410D">
      <w:pPr>
        <w:spacing w:after="120"/>
        <w:rPr>
          <w:rFonts w:eastAsia="SimSun"/>
          <w:b/>
          <w:bCs/>
          <w:sz w:val="20"/>
          <w:szCs w:val="20"/>
          <w:u w:val="single"/>
          <w:lang w:eastAsia="en-GB"/>
        </w:rPr>
      </w:pPr>
      <w:r w:rsidRPr="004961D6">
        <w:rPr>
          <w:rFonts w:eastAsia="SimSun"/>
          <w:b/>
          <w:bCs/>
          <w:sz w:val="20"/>
          <w:szCs w:val="20"/>
          <w:u w:val="single"/>
          <w:lang w:eastAsia="en-GB"/>
        </w:rPr>
        <w:t>Number of CRS Ports</w:t>
      </w:r>
    </w:p>
    <w:p w14:paraId="104E5A41" w14:textId="77777777" w:rsidR="002752B8" w:rsidRPr="004961D6" w:rsidRDefault="009E39A7" w:rsidP="005B410D">
      <w:pPr>
        <w:spacing w:after="120"/>
        <w:rPr>
          <w:rFonts w:eastAsia="SimSun"/>
          <w:sz w:val="20"/>
          <w:szCs w:val="20"/>
          <w:lang w:eastAsia="en-GB"/>
        </w:rPr>
      </w:pPr>
      <w:r w:rsidRPr="004961D6">
        <w:rPr>
          <w:rFonts w:eastAsia="SimSun"/>
          <w:sz w:val="20"/>
          <w:szCs w:val="20"/>
          <w:lang w:eastAsia="en-GB"/>
        </w:rPr>
        <w:t xml:space="preserve">There was discussion in RAN4#101-e whether information on number of CRS ports was needed for LLR weighting and the impact it would have on performance. </w:t>
      </w:r>
    </w:p>
    <w:tbl>
      <w:tblPr>
        <w:tblStyle w:val="TableGrid"/>
        <w:tblW w:w="0" w:type="auto"/>
        <w:tblLook w:val="04A0" w:firstRow="1" w:lastRow="0" w:firstColumn="1" w:lastColumn="0" w:noHBand="0" w:noVBand="1"/>
      </w:tblPr>
      <w:tblGrid>
        <w:gridCol w:w="9350"/>
      </w:tblGrid>
      <w:tr w:rsidR="002752B8" w:rsidRPr="004961D6" w14:paraId="6A283579" w14:textId="77777777" w:rsidTr="002752B8">
        <w:tc>
          <w:tcPr>
            <w:tcW w:w="9350" w:type="dxa"/>
          </w:tcPr>
          <w:p w14:paraId="631353BE" w14:textId="77777777" w:rsidR="002752B8" w:rsidRPr="002752B8" w:rsidRDefault="002752B8" w:rsidP="002752B8">
            <w:pPr>
              <w:spacing w:after="120"/>
              <w:rPr>
                <w:rFonts w:eastAsia="SimSun"/>
                <w:i/>
                <w:iCs/>
                <w:sz w:val="20"/>
                <w:szCs w:val="20"/>
                <w:u w:val="single"/>
                <w:lang w:eastAsia="en-GB"/>
              </w:rPr>
            </w:pPr>
            <w:r w:rsidRPr="002752B8">
              <w:rPr>
                <w:rFonts w:eastAsia="SimSun"/>
                <w:i/>
                <w:iCs/>
                <w:sz w:val="20"/>
                <w:szCs w:val="20"/>
                <w:u w:val="single"/>
                <w:lang w:eastAsia="en-GB"/>
              </w:rPr>
              <w:t>Assumptions on the network configuration: Part II (CRS port number)</w:t>
            </w:r>
          </w:p>
          <w:p w14:paraId="77808F83" w14:textId="77777777" w:rsidR="002752B8" w:rsidRPr="002752B8" w:rsidRDefault="002752B8" w:rsidP="002752B8">
            <w:pPr>
              <w:numPr>
                <w:ilvl w:val="0"/>
                <w:numId w:val="3"/>
              </w:numPr>
              <w:spacing w:after="120"/>
              <w:rPr>
                <w:rFonts w:eastAsia="SimSun"/>
                <w:sz w:val="20"/>
                <w:szCs w:val="20"/>
                <w:lang w:eastAsia="en-GB"/>
              </w:rPr>
            </w:pPr>
            <w:r w:rsidRPr="002752B8">
              <w:rPr>
                <w:rFonts w:eastAsia="SimSun"/>
                <w:sz w:val="20"/>
                <w:szCs w:val="20"/>
                <w:lang w:eastAsia="en-GB"/>
              </w:rPr>
              <w:t>On CRS port number in scenario 1:</w:t>
            </w:r>
          </w:p>
          <w:p w14:paraId="1A0E9F96" w14:textId="77777777" w:rsidR="002752B8" w:rsidRPr="002752B8" w:rsidRDefault="002752B8" w:rsidP="002752B8">
            <w:pPr>
              <w:numPr>
                <w:ilvl w:val="1"/>
                <w:numId w:val="4"/>
              </w:numPr>
              <w:tabs>
                <w:tab w:val="num" w:pos="484"/>
                <w:tab w:val="num" w:pos="709"/>
              </w:tabs>
              <w:spacing w:after="120"/>
              <w:ind w:leftChars="257" w:left="900"/>
              <w:rPr>
                <w:rFonts w:eastAsia="SimSun"/>
                <w:sz w:val="20"/>
                <w:szCs w:val="20"/>
                <w:lang w:eastAsia="en-GB"/>
              </w:rPr>
            </w:pPr>
            <w:r w:rsidRPr="002752B8">
              <w:rPr>
                <w:rFonts w:eastAsia="SimSun"/>
                <w:sz w:val="20"/>
                <w:szCs w:val="20"/>
                <w:lang w:eastAsia="en-GB"/>
              </w:rPr>
              <w:lastRenderedPageBreak/>
              <w:t xml:space="preserve">Option 1: The same number of CRS ports in the serving and </w:t>
            </w:r>
            <w:proofErr w:type="spellStart"/>
            <w:r w:rsidRPr="002752B8">
              <w:rPr>
                <w:rFonts w:eastAsia="SimSun"/>
                <w:sz w:val="20"/>
                <w:szCs w:val="20"/>
                <w:lang w:eastAsia="en-GB"/>
              </w:rPr>
              <w:t>neighbouring</w:t>
            </w:r>
            <w:proofErr w:type="spellEnd"/>
            <w:r w:rsidRPr="002752B8">
              <w:rPr>
                <w:rFonts w:eastAsia="SimSun"/>
                <w:sz w:val="20"/>
                <w:szCs w:val="20"/>
                <w:lang w:eastAsia="en-GB"/>
              </w:rPr>
              <w:t xml:space="preserve"> cells </w:t>
            </w:r>
          </w:p>
          <w:p w14:paraId="3E0CEEDF" w14:textId="77777777" w:rsidR="002752B8" w:rsidRPr="002752B8" w:rsidRDefault="002752B8" w:rsidP="002752B8">
            <w:pPr>
              <w:numPr>
                <w:ilvl w:val="1"/>
                <w:numId w:val="4"/>
              </w:numPr>
              <w:tabs>
                <w:tab w:val="num" w:pos="484"/>
                <w:tab w:val="num" w:pos="709"/>
              </w:tabs>
              <w:spacing w:after="120"/>
              <w:ind w:leftChars="257" w:left="900"/>
              <w:rPr>
                <w:rFonts w:eastAsia="SimSun"/>
                <w:sz w:val="20"/>
                <w:szCs w:val="20"/>
                <w:lang w:eastAsia="en-GB"/>
              </w:rPr>
            </w:pPr>
            <w:r w:rsidRPr="002752B8">
              <w:rPr>
                <w:rFonts w:eastAsia="SimSun"/>
                <w:sz w:val="20"/>
                <w:szCs w:val="20"/>
                <w:lang w:eastAsia="en-GB"/>
              </w:rPr>
              <w:t xml:space="preserve">Option 2: The number of CRS ports in the serving and </w:t>
            </w:r>
            <w:proofErr w:type="spellStart"/>
            <w:r w:rsidRPr="002752B8">
              <w:rPr>
                <w:rFonts w:eastAsia="SimSun"/>
                <w:sz w:val="20"/>
                <w:szCs w:val="20"/>
                <w:lang w:eastAsia="en-GB"/>
              </w:rPr>
              <w:t>neighbouring</w:t>
            </w:r>
            <w:proofErr w:type="spellEnd"/>
            <w:r w:rsidRPr="002752B8">
              <w:rPr>
                <w:rFonts w:eastAsia="SimSun"/>
                <w:sz w:val="20"/>
                <w:szCs w:val="20"/>
                <w:lang w:eastAsia="en-GB"/>
              </w:rPr>
              <w:t xml:space="preserve"> cells can be different </w:t>
            </w:r>
          </w:p>
          <w:p w14:paraId="4619E30D" w14:textId="64BED984" w:rsidR="002752B8" w:rsidRPr="004961D6" w:rsidRDefault="002752B8" w:rsidP="005B410D">
            <w:pPr>
              <w:numPr>
                <w:ilvl w:val="1"/>
                <w:numId w:val="4"/>
              </w:numPr>
              <w:tabs>
                <w:tab w:val="num" w:pos="484"/>
                <w:tab w:val="num" w:pos="709"/>
              </w:tabs>
              <w:spacing w:after="120"/>
              <w:ind w:leftChars="257" w:left="900"/>
              <w:rPr>
                <w:rFonts w:eastAsia="SimSun"/>
                <w:sz w:val="20"/>
                <w:szCs w:val="20"/>
                <w:lang w:eastAsia="en-GB"/>
              </w:rPr>
            </w:pPr>
            <w:r w:rsidRPr="002752B8">
              <w:rPr>
                <w:rFonts w:eastAsia="SimSun"/>
                <w:sz w:val="20"/>
                <w:szCs w:val="20"/>
                <w:lang w:eastAsia="en-GB"/>
              </w:rPr>
              <w:t>To be decided in the next meeting</w:t>
            </w:r>
          </w:p>
        </w:tc>
      </w:tr>
    </w:tbl>
    <w:p w14:paraId="12F3FB08" w14:textId="08AB99DD" w:rsidR="002752B8" w:rsidRPr="004961D6" w:rsidRDefault="002752B8" w:rsidP="005B410D">
      <w:pPr>
        <w:spacing w:after="120"/>
        <w:rPr>
          <w:rFonts w:eastAsia="SimSun"/>
          <w:sz w:val="20"/>
          <w:szCs w:val="20"/>
          <w:lang w:eastAsia="en-GB"/>
        </w:rPr>
      </w:pPr>
    </w:p>
    <w:p w14:paraId="3A3A5EE5" w14:textId="62053CA1" w:rsidR="002752B8" w:rsidRPr="004961D6" w:rsidRDefault="00B738B4" w:rsidP="005B410D">
      <w:pPr>
        <w:spacing w:after="120"/>
        <w:rPr>
          <w:rFonts w:eastAsia="SimSun"/>
          <w:sz w:val="20"/>
          <w:szCs w:val="20"/>
          <w:lang w:eastAsia="en-GB"/>
        </w:rPr>
      </w:pPr>
      <w:r w:rsidRPr="004961D6">
        <w:rPr>
          <w:rFonts w:eastAsia="SimSun"/>
          <w:sz w:val="20"/>
          <w:szCs w:val="20"/>
          <w:lang w:eastAsia="en-GB"/>
        </w:rPr>
        <w:t xml:space="preserve">In scenario 1 </w:t>
      </w:r>
      <w:r w:rsidR="002752B8" w:rsidRPr="004961D6">
        <w:rPr>
          <w:rFonts w:eastAsia="SimSun"/>
          <w:sz w:val="20"/>
          <w:szCs w:val="20"/>
          <w:lang w:eastAsia="en-GB"/>
        </w:rPr>
        <w:t xml:space="preserve">UE cannot assume </w:t>
      </w:r>
      <w:r w:rsidRPr="004961D6">
        <w:rPr>
          <w:rFonts w:eastAsia="SimSun"/>
          <w:sz w:val="20"/>
          <w:szCs w:val="20"/>
          <w:lang w:eastAsia="en-GB"/>
        </w:rPr>
        <w:t xml:space="preserve">that number of CRS ports of neighbor is same as serving cell. There </w:t>
      </w:r>
      <w:r w:rsidR="008E78B1" w:rsidRPr="004961D6">
        <w:rPr>
          <w:rFonts w:eastAsia="SimSun"/>
          <w:sz w:val="20"/>
          <w:szCs w:val="20"/>
          <w:lang w:eastAsia="en-GB"/>
        </w:rPr>
        <w:t>would be performance degradation is there is a mismatch in assumption of number of CRS ports from LTE interference and number of ports used for CRS-IM.</w:t>
      </w:r>
    </w:p>
    <w:p w14:paraId="7DF3E412" w14:textId="1E02AA3B" w:rsidR="008E78B1" w:rsidRPr="004961D6" w:rsidRDefault="008E78B1" w:rsidP="005B410D">
      <w:pPr>
        <w:spacing w:after="120"/>
        <w:rPr>
          <w:rFonts w:eastAsia="SimSun"/>
          <w:b/>
          <w:bCs/>
          <w:i/>
          <w:iCs/>
          <w:sz w:val="20"/>
          <w:szCs w:val="20"/>
          <w:lang w:eastAsia="en-GB"/>
        </w:rPr>
      </w:pPr>
      <w:r w:rsidRPr="004961D6">
        <w:rPr>
          <w:rFonts w:eastAsia="SimSun"/>
          <w:b/>
          <w:bCs/>
          <w:i/>
          <w:iCs/>
          <w:sz w:val="20"/>
          <w:szCs w:val="20"/>
          <w:lang w:eastAsia="en-GB"/>
        </w:rPr>
        <w:t xml:space="preserve">Observation #2: </w:t>
      </w:r>
      <w:r w:rsidRPr="004961D6">
        <w:rPr>
          <w:rFonts w:eastAsia="SimSun"/>
          <w:i/>
          <w:iCs/>
          <w:sz w:val="20"/>
          <w:szCs w:val="20"/>
          <w:lang w:eastAsia="en-GB"/>
        </w:rPr>
        <w:t>UE cannot assume same number of ports between serving and neighbor LTE cell in scenario 1.</w:t>
      </w:r>
      <w:r w:rsidRPr="004961D6">
        <w:rPr>
          <w:rFonts w:eastAsia="SimSun"/>
          <w:b/>
          <w:bCs/>
          <w:i/>
          <w:iCs/>
          <w:sz w:val="20"/>
          <w:szCs w:val="20"/>
          <w:lang w:eastAsia="en-GB"/>
        </w:rPr>
        <w:t xml:space="preserve"> </w:t>
      </w:r>
    </w:p>
    <w:p w14:paraId="2F166665" w14:textId="28E92317" w:rsidR="00BC4F83" w:rsidRPr="004961D6" w:rsidRDefault="009E39A7" w:rsidP="005B410D">
      <w:pPr>
        <w:spacing w:after="120"/>
        <w:rPr>
          <w:rFonts w:eastAsia="SimSun"/>
          <w:sz w:val="20"/>
          <w:szCs w:val="20"/>
          <w:lang w:eastAsia="en-GB"/>
        </w:rPr>
      </w:pPr>
      <w:r w:rsidRPr="004961D6">
        <w:rPr>
          <w:rFonts w:eastAsia="SimSun"/>
          <w:sz w:val="20"/>
          <w:szCs w:val="20"/>
          <w:lang w:eastAsia="en-GB"/>
        </w:rPr>
        <w:t>In case the number of CRS ports if not indicated to the UE, the UE would need to do PBCH decoding during measurement gap to obtain the number of CRS ports from MIB. This is additional complexity and processing for the UE. The measurement gap length might not always include LTE PBCH</w:t>
      </w:r>
      <w:r w:rsidR="005E4C38" w:rsidRPr="004961D6">
        <w:rPr>
          <w:rFonts w:eastAsia="SimSun"/>
          <w:sz w:val="20"/>
          <w:szCs w:val="20"/>
          <w:lang w:eastAsia="en-GB"/>
        </w:rPr>
        <w:t>. For LTE inter-RAT measurement UE typically uses port 0 for LTE cell measurements,</w:t>
      </w:r>
      <w:r w:rsidRPr="004961D6">
        <w:rPr>
          <w:rFonts w:eastAsia="SimSun"/>
          <w:sz w:val="20"/>
          <w:szCs w:val="20"/>
          <w:lang w:eastAsia="en-GB"/>
        </w:rPr>
        <w:t xml:space="preserve"> so in the worst case the UE would assume </w:t>
      </w:r>
      <w:r w:rsidR="005E4C38" w:rsidRPr="004961D6">
        <w:rPr>
          <w:rFonts w:eastAsia="SimSun"/>
          <w:sz w:val="20"/>
          <w:szCs w:val="20"/>
          <w:lang w:eastAsia="en-GB"/>
        </w:rPr>
        <w:t>single CRS port for CRS-IM as well.</w:t>
      </w:r>
    </w:p>
    <w:p w14:paraId="7C26220E" w14:textId="30A4657C" w:rsidR="005E4C38" w:rsidRPr="004961D6" w:rsidRDefault="005E4C38" w:rsidP="005B410D">
      <w:pPr>
        <w:spacing w:after="120"/>
        <w:rPr>
          <w:rFonts w:eastAsia="SimSun"/>
          <w:i/>
          <w:iCs/>
          <w:sz w:val="20"/>
          <w:szCs w:val="20"/>
          <w:lang w:eastAsia="en-GB"/>
        </w:rPr>
      </w:pPr>
      <w:r w:rsidRPr="004961D6">
        <w:rPr>
          <w:rFonts w:eastAsia="SimSun"/>
          <w:b/>
          <w:bCs/>
          <w:i/>
          <w:iCs/>
          <w:sz w:val="20"/>
          <w:szCs w:val="20"/>
          <w:lang w:eastAsia="en-GB"/>
        </w:rPr>
        <w:t>Observation #</w:t>
      </w:r>
      <w:r w:rsidR="006E0C64" w:rsidRPr="004961D6">
        <w:rPr>
          <w:rFonts w:eastAsia="SimSun"/>
          <w:b/>
          <w:bCs/>
          <w:i/>
          <w:iCs/>
          <w:sz w:val="20"/>
          <w:szCs w:val="20"/>
          <w:lang w:eastAsia="en-GB"/>
        </w:rPr>
        <w:t>3</w:t>
      </w:r>
      <w:r w:rsidRPr="004961D6">
        <w:rPr>
          <w:rFonts w:eastAsia="SimSun"/>
          <w:b/>
          <w:bCs/>
          <w:i/>
          <w:iCs/>
          <w:sz w:val="20"/>
          <w:szCs w:val="20"/>
          <w:lang w:eastAsia="en-GB"/>
        </w:rPr>
        <w:t xml:space="preserve">: </w:t>
      </w:r>
      <w:r w:rsidRPr="004961D6">
        <w:rPr>
          <w:rFonts w:eastAsia="SimSun"/>
          <w:i/>
          <w:iCs/>
          <w:sz w:val="20"/>
          <w:szCs w:val="20"/>
          <w:lang w:eastAsia="en-GB"/>
        </w:rPr>
        <w:t>Information on number of CRS ports if not indicated by network assistance information would be challenging for UE to obtain.</w:t>
      </w:r>
    </w:p>
    <w:p w14:paraId="3ADA0CFC" w14:textId="06C684DA" w:rsidR="005E4C38" w:rsidRPr="004961D6" w:rsidRDefault="005E4C38" w:rsidP="005B410D">
      <w:pPr>
        <w:spacing w:after="120"/>
        <w:rPr>
          <w:rFonts w:eastAsia="SimSun"/>
          <w:i/>
          <w:iCs/>
          <w:sz w:val="20"/>
          <w:szCs w:val="20"/>
          <w:lang w:eastAsia="en-GB"/>
        </w:rPr>
      </w:pPr>
      <w:r w:rsidRPr="004961D6">
        <w:rPr>
          <w:rFonts w:eastAsia="SimSun"/>
          <w:b/>
          <w:bCs/>
          <w:i/>
          <w:iCs/>
          <w:sz w:val="20"/>
          <w:szCs w:val="20"/>
          <w:lang w:eastAsia="en-GB"/>
        </w:rPr>
        <w:t>Observation #</w:t>
      </w:r>
      <w:r w:rsidR="006E0C64" w:rsidRPr="004961D6">
        <w:rPr>
          <w:rFonts w:eastAsia="SimSun"/>
          <w:b/>
          <w:bCs/>
          <w:i/>
          <w:iCs/>
          <w:sz w:val="20"/>
          <w:szCs w:val="20"/>
          <w:lang w:eastAsia="en-GB"/>
        </w:rPr>
        <w:t>4</w:t>
      </w:r>
      <w:r w:rsidRPr="004961D6">
        <w:rPr>
          <w:rFonts w:eastAsia="SimSun"/>
          <w:b/>
          <w:bCs/>
          <w:i/>
          <w:iCs/>
          <w:sz w:val="20"/>
          <w:szCs w:val="20"/>
          <w:lang w:eastAsia="en-GB"/>
        </w:rPr>
        <w:t xml:space="preserve">: </w:t>
      </w:r>
      <w:r w:rsidRPr="004961D6">
        <w:rPr>
          <w:rFonts w:eastAsia="SimSun"/>
          <w:i/>
          <w:iCs/>
          <w:sz w:val="20"/>
          <w:szCs w:val="20"/>
          <w:lang w:eastAsia="en-GB"/>
        </w:rPr>
        <w:t>If interference LTE CRS port information is not provided, the UE would assume single port (port 0) for CRS-IM.</w:t>
      </w:r>
    </w:p>
    <w:p w14:paraId="37128DDB" w14:textId="627C7284" w:rsidR="005E4C38" w:rsidRPr="004961D6" w:rsidRDefault="005E4C38" w:rsidP="005B410D">
      <w:pPr>
        <w:spacing w:after="120"/>
        <w:rPr>
          <w:rFonts w:eastAsia="SimSun"/>
          <w:sz w:val="20"/>
          <w:szCs w:val="20"/>
          <w:lang w:eastAsia="en-GB"/>
        </w:rPr>
      </w:pPr>
      <w:r w:rsidRPr="004961D6">
        <w:rPr>
          <w:rFonts w:eastAsia="SimSun"/>
          <w:sz w:val="20"/>
          <w:szCs w:val="20"/>
          <w:lang w:eastAsia="en-GB"/>
        </w:rPr>
        <w:t>We evaluate the performance with LTE transmission with 4 CRS ports, but CRS-IM on single port.</w:t>
      </w:r>
    </w:p>
    <w:p w14:paraId="697CECC4" w14:textId="5B421754" w:rsidR="005E4C38" w:rsidRPr="004961D6" w:rsidRDefault="005E4C38" w:rsidP="005B410D">
      <w:pPr>
        <w:spacing w:after="120"/>
        <w:rPr>
          <w:rFonts w:eastAsia="SimSun"/>
          <w:sz w:val="20"/>
          <w:szCs w:val="20"/>
          <w:lang w:eastAsia="en-GB"/>
        </w:rPr>
      </w:pPr>
    </w:p>
    <w:p w14:paraId="688F8AE2" w14:textId="17BD3F4D" w:rsidR="005E4C38" w:rsidRPr="004961D6" w:rsidRDefault="005E4C38" w:rsidP="005E4C38">
      <w:pPr>
        <w:pStyle w:val="Caption"/>
        <w:keepNext/>
        <w:jc w:val="center"/>
      </w:pPr>
      <w:r w:rsidRPr="004961D6">
        <w:t xml:space="preserve">Table </w:t>
      </w:r>
      <w:r w:rsidRPr="004961D6">
        <w:fldChar w:fldCharType="begin"/>
      </w:r>
      <w:r w:rsidRPr="004961D6">
        <w:instrText xml:space="preserve"> SEQ Table \* ARABIC </w:instrText>
      </w:r>
      <w:r w:rsidRPr="004961D6">
        <w:fldChar w:fldCharType="separate"/>
      </w:r>
      <w:r w:rsidRPr="004961D6">
        <w:rPr>
          <w:noProof/>
        </w:rPr>
        <w:t>2</w:t>
      </w:r>
      <w:r w:rsidRPr="004961D6">
        <w:fldChar w:fldCharType="end"/>
      </w:r>
      <w:r w:rsidRPr="004961D6">
        <w:t xml:space="preserve">: </w:t>
      </w:r>
      <w:r w:rsidR="00635A8E" w:rsidRPr="004961D6">
        <w:t>Evaluation</w:t>
      </w:r>
      <w:r w:rsidRPr="004961D6">
        <w:t xml:space="preserve"> results for num CRS ports for scenario 1</w:t>
      </w:r>
    </w:p>
    <w:tbl>
      <w:tblPr>
        <w:tblW w:w="5200" w:type="dxa"/>
        <w:jc w:val="center"/>
        <w:tblLook w:val="04A0" w:firstRow="1" w:lastRow="0" w:firstColumn="1" w:lastColumn="0" w:noHBand="0" w:noVBand="1"/>
      </w:tblPr>
      <w:tblGrid>
        <w:gridCol w:w="1300"/>
        <w:gridCol w:w="1300"/>
        <w:gridCol w:w="1300"/>
        <w:gridCol w:w="1300"/>
      </w:tblGrid>
      <w:tr w:rsidR="005E4C38" w:rsidRPr="004961D6" w14:paraId="13C688CB" w14:textId="77777777" w:rsidTr="005E4C38">
        <w:trPr>
          <w:trHeight w:val="560"/>
          <w:jc w:val="center"/>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3E1FA" w14:textId="77777777" w:rsidR="005E4C38" w:rsidRPr="005E4C38" w:rsidRDefault="005E4C38" w:rsidP="005E4C38">
            <w:pPr>
              <w:jc w:val="center"/>
              <w:rPr>
                <w:rFonts w:ascii="Helvetica Neue" w:eastAsia="Times New Roman" w:hAnsi="Helvetica Neue"/>
                <w:b/>
                <w:bCs/>
                <w:color w:val="000000"/>
                <w:sz w:val="20"/>
                <w:szCs w:val="20"/>
              </w:rPr>
            </w:pPr>
            <w:r w:rsidRPr="005E4C38">
              <w:rPr>
                <w:rFonts w:ascii="Helvetica Neue" w:eastAsia="Times New Roman" w:hAnsi="Helvetica Neue"/>
                <w:b/>
                <w:bCs/>
                <w:color w:val="000000"/>
                <w:sz w:val="20"/>
                <w:szCs w:val="20"/>
              </w:rPr>
              <w:t>Antenna Config</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2B11E4B" w14:textId="77777777" w:rsidR="005E4C38" w:rsidRPr="005E4C38" w:rsidRDefault="005E4C38" w:rsidP="005E4C38">
            <w:pPr>
              <w:jc w:val="center"/>
              <w:rPr>
                <w:rFonts w:ascii="Helvetica Neue" w:eastAsia="Times New Roman" w:hAnsi="Helvetica Neue"/>
                <w:b/>
                <w:bCs/>
                <w:color w:val="000000"/>
                <w:sz w:val="20"/>
                <w:szCs w:val="20"/>
              </w:rPr>
            </w:pPr>
            <w:r w:rsidRPr="005E4C38">
              <w:rPr>
                <w:rFonts w:ascii="Helvetica Neue" w:eastAsia="Times New Roman" w:hAnsi="Helvetica Neue"/>
                <w:b/>
                <w:bCs/>
                <w:color w:val="000000"/>
                <w:sz w:val="20"/>
                <w:szCs w:val="20"/>
              </w:rPr>
              <w:t>Disable IM</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FE4016E" w14:textId="07336033" w:rsidR="005E4C38" w:rsidRPr="005E4C38" w:rsidRDefault="005E4C38" w:rsidP="005E4C38">
            <w:pPr>
              <w:jc w:val="center"/>
              <w:rPr>
                <w:rFonts w:ascii="Helvetica Neue" w:eastAsia="Times New Roman" w:hAnsi="Helvetica Neue"/>
                <w:b/>
                <w:bCs/>
                <w:color w:val="000000"/>
                <w:sz w:val="20"/>
                <w:szCs w:val="20"/>
              </w:rPr>
            </w:pPr>
            <w:r w:rsidRPr="004961D6">
              <w:rPr>
                <w:rFonts w:ascii="Helvetica Neue" w:eastAsia="Times New Roman" w:hAnsi="Helvetica Neue"/>
                <w:b/>
                <w:bCs/>
                <w:color w:val="000000"/>
                <w:sz w:val="20"/>
                <w:szCs w:val="20"/>
              </w:rPr>
              <w:t>4 CRS ports</w:t>
            </w:r>
            <w:r w:rsidRPr="005E4C38">
              <w:rPr>
                <w:rFonts w:ascii="Helvetica Neue" w:eastAsia="Times New Roman" w:hAnsi="Helvetica Neue"/>
                <w:b/>
                <w:bCs/>
                <w:color w:val="000000"/>
                <w:sz w:val="20"/>
                <w:szCs w:val="20"/>
              </w:rPr>
              <w:t xml:space="preserve"> </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F0D7ECF" w14:textId="284ACCBB" w:rsidR="005E4C38" w:rsidRPr="005E4C38" w:rsidRDefault="005E4C38" w:rsidP="005E4C38">
            <w:pPr>
              <w:jc w:val="center"/>
              <w:rPr>
                <w:rFonts w:ascii="Helvetica Neue" w:eastAsia="Times New Roman" w:hAnsi="Helvetica Neue"/>
                <w:b/>
                <w:bCs/>
                <w:color w:val="000000"/>
                <w:sz w:val="20"/>
                <w:szCs w:val="20"/>
              </w:rPr>
            </w:pPr>
            <w:r w:rsidRPr="005E4C38">
              <w:rPr>
                <w:rFonts w:ascii="Helvetica Neue" w:eastAsia="Times New Roman" w:hAnsi="Helvetica Neue"/>
                <w:b/>
                <w:bCs/>
                <w:color w:val="000000"/>
                <w:sz w:val="20"/>
                <w:szCs w:val="20"/>
              </w:rPr>
              <w:t>Port 0</w:t>
            </w:r>
            <w:r w:rsidRPr="004961D6">
              <w:rPr>
                <w:rFonts w:ascii="Helvetica Neue" w:eastAsia="Times New Roman" w:hAnsi="Helvetica Neue"/>
                <w:b/>
                <w:bCs/>
                <w:color w:val="000000"/>
                <w:sz w:val="20"/>
                <w:szCs w:val="20"/>
              </w:rPr>
              <w:t xml:space="preserve"> only</w:t>
            </w:r>
          </w:p>
        </w:tc>
      </w:tr>
      <w:tr w:rsidR="005E4C38" w:rsidRPr="004961D6" w14:paraId="633AB5E1" w14:textId="77777777" w:rsidTr="005E4C38">
        <w:trPr>
          <w:trHeight w:val="280"/>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27A9310"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4x2</w:t>
            </w:r>
          </w:p>
        </w:tc>
        <w:tc>
          <w:tcPr>
            <w:tcW w:w="1300" w:type="dxa"/>
            <w:tcBorders>
              <w:top w:val="nil"/>
              <w:left w:val="nil"/>
              <w:bottom w:val="single" w:sz="4" w:space="0" w:color="auto"/>
              <w:right w:val="single" w:sz="4" w:space="0" w:color="auto"/>
            </w:tcBorders>
            <w:shd w:val="clear" w:color="auto" w:fill="auto"/>
            <w:vAlign w:val="center"/>
            <w:hideMark/>
          </w:tcPr>
          <w:p w14:paraId="736892F1"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12.8</w:t>
            </w:r>
          </w:p>
        </w:tc>
        <w:tc>
          <w:tcPr>
            <w:tcW w:w="1300" w:type="dxa"/>
            <w:tcBorders>
              <w:top w:val="nil"/>
              <w:left w:val="nil"/>
              <w:bottom w:val="single" w:sz="4" w:space="0" w:color="auto"/>
              <w:right w:val="single" w:sz="4" w:space="0" w:color="auto"/>
            </w:tcBorders>
            <w:shd w:val="clear" w:color="auto" w:fill="auto"/>
            <w:vAlign w:val="center"/>
            <w:hideMark/>
          </w:tcPr>
          <w:p w14:paraId="0DDA285B"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11.3</w:t>
            </w:r>
          </w:p>
        </w:tc>
        <w:tc>
          <w:tcPr>
            <w:tcW w:w="1300" w:type="dxa"/>
            <w:tcBorders>
              <w:top w:val="nil"/>
              <w:left w:val="nil"/>
              <w:bottom w:val="single" w:sz="4" w:space="0" w:color="auto"/>
              <w:right w:val="single" w:sz="4" w:space="0" w:color="auto"/>
            </w:tcBorders>
            <w:shd w:val="clear" w:color="auto" w:fill="auto"/>
            <w:vAlign w:val="center"/>
            <w:hideMark/>
          </w:tcPr>
          <w:p w14:paraId="25AC6F68"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12.2</w:t>
            </w:r>
          </w:p>
        </w:tc>
      </w:tr>
      <w:tr w:rsidR="005E4C38" w:rsidRPr="004961D6" w14:paraId="2F849F84" w14:textId="77777777" w:rsidTr="005E4C38">
        <w:trPr>
          <w:trHeight w:val="280"/>
          <w:jc w:val="center"/>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E60756B"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4x4</w:t>
            </w:r>
          </w:p>
        </w:tc>
        <w:tc>
          <w:tcPr>
            <w:tcW w:w="1300" w:type="dxa"/>
            <w:tcBorders>
              <w:top w:val="nil"/>
              <w:left w:val="nil"/>
              <w:bottom w:val="single" w:sz="4" w:space="0" w:color="auto"/>
              <w:right w:val="single" w:sz="4" w:space="0" w:color="auto"/>
            </w:tcBorders>
            <w:shd w:val="clear" w:color="auto" w:fill="auto"/>
            <w:vAlign w:val="center"/>
            <w:hideMark/>
          </w:tcPr>
          <w:p w14:paraId="35856D4D"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10.4</w:t>
            </w:r>
          </w:p>
        </w:tc>
        <w:tc>
          <w:tcPr>
            <w:tcW w:w="1300" w:type="dxa"/>
            <w:tcBorders>
              <w:top w:val="nil"/>
              <w:left w:val="nil"/>
              <w:bottom w:val="single" w:sz="4" w:space="0" w:color="auto"/>
              <w:right w:val="single" w:sz="4" w:space="0" w:color="auto"/>
            </w:tcBorders>
            <w:shd w:val="clear" w:color="auto" w:fill="auto"/>
            <w:vAlign w:val="center"/>
            <w:hideMark/>
          </w:tcPr>
          <w:p w14:paraId="5ABEFE3C"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9.1</w:t>
            </w:r>
          </w:p>
        </w:tc>
        <w:tc>
          <w:tcPr>
            <w:tcW w:w="1300" w:type="dxa"/>
            <w:tcBorders>
              <w:top w:val="nil"/>
              <w:left w:val="nil"/>
              <w:bottom w:val="single" w:sz="4" w:space="0" w:color="auto"/>
              <w:right w:val="single" w:sz="4" w:space="0" w:color="auto"/>
            </w:tcBorders>
            <w:shd w:val="clear" w:color="auto" w:fill="auto"/>
            <w:vAlign w:val="center"/>
            <w:hideMark/>
          </w:tcPr>
          <w:p w14:paraId="74D8781B" w14:textId="77777777" w:rsidR="005E4C38" w:rsidRPr="005E4C38" w:rsidRDefault="005E4C38" w:rsidP="005E4C38">
            <w:pPr>
              <w:jc w:val="center"/>
              <w:rPr>
                <w:rFonts w:ascii="Helvetica Neue" w:eastAsia="Times New Roman" w:hAnsi="Helvetica Neue"/>
                <w:color w:val="000000"/>
                <w:sz w:val="20"/>
                <w:szCs w:val="20"/>
              </w:rPr>
            </w:pPr>
            <w:r w:rsidRPr="005E4C38">
              <w:rPr>
                <w:rFonts w:ascii="Helvetica Neue" w:eastAsia="Times New Roman" w:hAnsi="Helvetica Neue"/>
                <w:color w:val="000000"/>
                <w:sz w:val="20"/>
                <w:szCs w:val="20"/>
              </w:rPr>
              <w:t>9.7</w:t>
            </w:r>
          </w:p>
        </w:tc>
      </w:tr>
    </w:tbl>
    <w:p w14:paraId="1185E881" w14:textId="3E006CEB" w:rsidR="005E4C38" w:rsidRPr="004961D6" w:rsidRDefault="005E4C38" w:rsidP="005B410D">
      <w:pPr>
        <w:spacing w:after="120"/>
        <w:rPr>
          <w:rFonts w:eastAsia="SimSun"/>
          <w:sz w:val="20"/>
          <w:szCs w:val="20"/>
          <w:lang w:eastAsia="en-GB"/>
        </w:rPr>
      </w:pPr>
    </w:p>
    <w:p w14:paraId="315F506F" w14:textId="53E7A4CC" w:rsidR="00635A8E" w:rsidRPr="004961D6" w:rsidRDefault="00635A8E" w:rsidP="005B410D">
      <w:pPr>
        <w:spacing w:after="120"/>
        <w:rPr>
          <w:rFonts w:eastAsia="SimSun"/>
          <w:sz w:val="20"/>
          <w:szCs w:val="20"/>
          <w:lang w:eastAsia="en-GB"/>
        </w:rPr>
      </w:pPr>
      <w:r w:rsidRPr="004961D6">
        <w:rPr>
          <w:rFonts w:eastAsia="SimSun"/>
          <w:sz w:val="20"/>
          <w:szCs w:val="20"/>
          <w:lang w:eastAsia="en-GB"/>
        </w:rPr>
        <w:t xml:space="preserve">When CRS-IM is on 1 port only, we observe that with 2 RX the performance degrade is &gt; 1dB and with 4 RX degradation </w:t>
      </w:r>
      <w:r w:rsidR="00685615" w:rsidRPr="004961D6">
        <w:rPr>
          <w:rFonts w:eastAsia="SimSun"/>
          <w:sz w:val="20"/>
          <w:szCs w:val="20"/>
          <w:lang w:eastAsia="en-GB"/>
        </w:rPr>
        <w:t>is 0.6</w:t>
      </w:r>
      <w:r w:rsidRPr="004961D6">
        <w:rPr>
          <w:rFonts w:eastAsia="SimSun"/>
          <w:sz w:val="20"/>
          <w:szCs w:val="20"/>
          <w:lang w:eastAsia="en-GB"/>
        </w:rPr>
        <w:t xml:space="preserve"> </w:t>
      </w:r>
      <w:proofErr w:type="spellStart"/>
      <w:r w:rsidRPr="004961D6">
        <w:rPr>
          <w:rFonts w:eastAsia="SimSun"/>
          <w:sz w:val="20"/>
          <w:szCs w:val="20"/>
          <w:lang w:eastAsia="en-GB"/>
        </w:rPr>
        <w:t>dB.</w:t>
      </w:r>
      <w:proofErr w:type="spellEnd"/>
      <w:r w:rsidRPr="004961D6">
        <w:rPr>
          <w:rFonts w:eastAsia="SimSun"/>
          <w:sz w:val="20"/>
          <w:szCs w:val="20"/>
          <w:lang w:eastAsia="en-GB"/>
        </w:rPr>
        <w:t xml:space="preserve"> </w:t>
      </w:r>
    </w:p>
    <w:p w14:paraId="4D7ADDD1" w14:textId="159C4E80" w:rsidR="00635A8E" w:rsidRPr="004961D6" w:rsidRDefault="00635A8E" w:rsidP="005B410D">
      <w:pPr>
        <w:spacing w:after="120"/>
        <w:rPr>
          <w:rFonts w:eastAsia="SimSun"/>
          <w:i/>
          <w:iCs/>
          <w:sz w:val="20"/>
          <w:szCs w:val="20"/>
          <w:lang w:eastAsia="en-GB"/>
        </w:rPr>
      </w:pPr>
      <w:r w:rsidRPr="004961D6">
        <w:rPr>
          <w:rFonts w:eastAsia="SimSun"/>
          <w:b/>
          <w:bCs/>
          <w:i/>
          <w:iCs/>
          <w:sz w:val="20"/>
          <w:szCs w:val="20"/>
          <w:lang w:eastAsia="en-GB"/>
        </w:rPr>
        <w:t>Observation #</w:t>
      </w:r>
      <w:r w:rsidR="006E0C64" w:rsidRPr="004961D6">
        <w:rPr>
          <w:rFonts w:eastAsia="SimSun"/>
          <w:b/>
          <w:bCs/>
          <w:i/>
          <w:iCs/>
          <w:sz w:val="20"/>
          <w:szCs w:val="20"/>
          <w:lang w:eastAsia="en-GB"/>
        </w:rPr>
        <w:t>5</w:t>
      </w:r>
      <w:r w:rsidRPr="004961D6">
        <w:rPr>
          <w:rFonts w:eastAsia="SimSun"/>
          <w:b/>
          <w:bCs/>
          <w:i/>
          <w:iCs/>
          <w:sz w:val="20"/>
          <w:szCs w:val="20"/>
          <w:lang w:eastAsia="en-GB"/>
        </w:rPr>
        <w:t xml:space="preserve">: </w:t>
      </w:r>
      <w:r w:rsidRPr="004961D6">
        <w:rPr>
          <w:rFonts w:eastAsia="SimSun"/>
          <w:i/>
          <w:iCs/>
          <w:sz w:val="20"/>
          <w:szCs w:val="20"/>
          <w:lang w:eastAsia="en-GB"/>
        </w:rPr>
        <w:t xml:space="preserve">With single CRS port assumption the performance degrade is &gt; 1dB with 2RX and 0.6 dB for 4RX compared to 4 CRS ports for CRS-IM. </w:t>
      </w:r>
    </w:p>
    <w:p w14:paraId="4E604481" w14:textId="7C6D3341" w:rsidR="00635A8E" w:rsidRPr="004961D6" w:rsidRDefault="00291E25" w:rsidP="005B410D">
      <w:pPr>
        <w:spacing w:after="120"/>
        <w:rPr>
          <w:rFonts w:eastAsia="SimSun"/>
          <w:sz w:val="20"/>
          <w:szCs w:val="20"/>
          <w:lang w:eastAsia="en-GB"/>
        </w:rPr>
      </w:pPr>
      <w:r w:rsidRPr="004961D6">
        <w:rPr>
          <w:rFonts w:eastAsia="SimSun"/>
          <w:sz w:val="20"/>
          <w:szCs w:val="20"/>
          <w:lang w:eastAsia="en-GB"/>
        </w:rPr>
        <w:t xml:space="preserve">With the results and observations above, we recommend that we assume </w:t>
      </w:r>
      <w:proofErr w:type="spellStart"/>
      <w:r w:rsidRPr="004961D6">
        <w:rPr>
          <w:rFonts w:eastAsia="SimSun"/>
          <w:sz w:val="20"/>
          <w:szCs w:val="20"/>
          <w:lang w:eastAsia="en-GB"/>
        </w:rPr>
        <w:t>hat</w:t>
      </w:r>
      <w:proofErr w:type="spellEnd"/>
      <w:r w:rsidRPr="004961D6">
        <w:rPr>
          <w:rFonts w:eastAsia="SimSun"/>
          <w:sz w:val="20"/>
          <w:szCs w:val="20"/>
          <w:lang w:eastAsia="en-GB"/>
        </w:rPr>
        <w:t xml:space="preserve"> CRS port information is needed for CRS-IM.</w:t>
      </w:r>
    </w:p>
    <w:p w14:paraId="352B3F15" w14:textId="04544E69" w:rsidR="00291E25" w:rsidRPr="004961D6" w:rsidRDefault="00291E25" w:rsidP="005B410D">
      <w:pPr>
        <w:spacing w:after="120"/>
        <w:rPr>
          <w:rFonts w:eastAsia="SimSun"/>
          <w:b/>
          <w:bCs/>
          <w:sz w:val="20"/>
          <w:szCs w:val="20"/>
          <w:lang w:eastAsia="en-GB"/>
        </w:rPr>
      </w:pPr>
      <w:r w:rsidRPr="004961D6">
        <w:rPr>
          <w:rFonts w:eastAsia="SimSun"/>
          <w:b/>
          <w:bCs/>
          <w:sz w:val="20"/>
          <w:szCs w:val="20"/>
          <w:lang w:eastAsia="en-GB"/>
        </w:rPr>
        <w:t xml:space="preserve">Proposal #4: RAN4 proceeds with assumption that number of CRS ports are needed for CRS-IM. </w:t>
      </w:r>
    </w:p>
    <w:p w14:paraId="3150C71F" w14:textId="3F924565" w:rsidR="00291E25" w:rsidRPr="004961D6" w:rsidRDefault="008E78B1" w:rsidP="005B410D">
      <w:pPr>
        <w:spacing w:after="120"/>
        <w:rPr>
          <w:rFonts w:eastAsia="SimSun"/>
          <w:b/>
          <w:bCs/>
          <w:sz w:val="20"/>
          <w:szCs w:val="20"/>
          <w:u w:val="single"/>
          <w:lang w:eastAsia="en-GB"/>
        </w:rPr>
      </w:pPr>
      <w:r w:rsidRPr="004961D6">
        <w:rPr>
          <w:rFonts w:eastAsia="SimSun"/>
          <w:b/>
          <w:bCs/>
          <w:sz w:val="20"/>
          <w:szCs w:val="20"/>
          <w:u w:val="single"/>
          <w:lang w:eastAsia="en-GB"/>
        </w:rPr>
        <w:t>How UE obtains information</w:t>
      </w:r>
    </w:p>
    <w:p w14:paraId="697CFCE5" w14:textId="1FF4A17B" w:rsidR="008E78B1" w:rsidRPr="004961D6" w:rsidRDefault="001A0566" w:rsidP="005B410D">
      <w:pPr>
        <w:spacing w:after="120"/>
        <w:rPr>
          <w:rFonts w:eastAsia="SimSun"/>
          <w:sz w:val="20"/>
          <w:szCs w:val="20"/>
          <w:lang w:eastAsia="en-GB"/>
        </w:rPr>
      </w:pPr>
      <w:r w:rsidRPr="004961D6">
        <w:rPr>
          <w:rFonts w:eastAsia="SimSun"/>
          <w:sz w:val="20"/>
          <w:szCs w:val="20"/>
          <w:lang w:eastAsia="en-GB"/>
        </w:rPr>
        <w:t>Discussion in last meeting from [1] is summarized below:</w:t>
      </w:r>
    </w:p>
    <w:tbl>
      <w:tblPr>
        <w:tblStyle w:val="TableGrid"/>
        <w:tblW w:w="0" w:type="auto"/>
        <w:tblLook w:val="04A0" w:firstRow="1" w:lastRow="0" w:firstColumn="1" w:lastColumn="0" w:noHBand="0" w:noVBand="1"/>
      </w:tblPr>
      <w:tblGrid>
        <w:gridCol w:w="9350"/>
      </w:tblGrid>
      <w:tr w:rsidR="001A0566" w:rsidRPr="004961D6" w14:paraId="7E4A2BE0" w14:textId="77777777" w:rsidTr="001A0566">
        <w:tc>
          <w:tcPr>
            <w:tcW w:w="9350" w:type="dxa"/>
          </w:tcPr>
          <w:p w14:paraId="342F3AA4" w14:textId="77777777" w:rsidR="001A0566" w:rsidRPr="001A0566" w:rsidRDefault="001A0566" w:rsidP="001A0566">
            <w:pPr>
              <w:spacing w:after="120"/>
              <w:rPr>
                <w:rFonts w:eastAsia="SimSun"/>
                <w:i/>
                <w:iCs/>
                <w:sz w:val="20"/>
                <w:szCs w:val="20"/>
                <w:u w:val="single"/>
                <w:lang w:eastAsia="en-GB"/>
              </w:rPr>
            </w:pPr>
            <w:r w:rsidRPr="001A0566">
              <w:rPr>
                <w:rFonts w:eastAsia="SimSun"/>
                <w:i/>
                <w:iCs/>
                <w:sz w:val="20"/>
                <w:szCs w:val="20"/>
                <w:u w:val="single"/>
                <w:lang w:eastAsia="en-GB"/>
              </w:rPr>
              <w:t xml:space="preserve">How could UE obtain the identified parameters if not </w:t>
            </w:r>
            <w:proofErr w:type="spellStart"/>
            <w:r w:rsidRPr="001A0566">
              <w:rPr>
                <w:rFonts w:eastAsia="SimSun"/>
                <w:i/>
                <w:iCs/>
                <w:sz w:val="20"/>
                <w:szCs w:val="20"/>
                <w:u w:val="single"/>
                <w:lang w:eastAsia="en-GB"/>
              </w:rPr>
              <w:t>signalled</w:t>
            </w:r>
            <w:proofErr w:type="spellEnd"/>
            <w:r w:rsidRPr="001A0566">
              <w:rPr>
                <w:rFonts w:eastAsia="SimSun"/>
                <w:i/>
                <w:iCs/>
                <w:sz w:val="20"/>
                <w:szCs w:val="20"/>
                <w:u w:val="single"/>
                <w:lang w:eastAsia="en-GB"/>
              </w:rPr>
              <w:t xml:space="preserve"> by the network</w:t>
            </w:r>
          </w:p>
          <w:p w14:paraId="12E96352" w14:textId="77777777" w:rsidR="001A0566" w:rsidRPr="001A0566" w:rsidRDefault="001A0566" w:rsidP="001A0566">
            <w:pPr>
              <w:numPr>
                <w:ilvl w:val="0"/>
                <w:numId w:val="3"/>
              </w:numPr>
              <w:spacing w:after="120"/>
              <w:rPr>
                <w:rFonts w:eastAsia="SimSun"/>
                <w:sz w:val="20"/>
                <w:szCs w:val="20"/>
                <w:lang w:eastAsia="en-GB"/>
              </w:rPr>
            </w:pPr>
            <w:r w:rsidRPr="001A0566">
              <w:rPr>
                <w:rFonts w:eastAsia="SimSun"/>
                <w:sz w:val="20"/>
                <w:szCs w:val="20"/>
                <w:lang w:eastAsia="en-GB"/>
              </w:rPr>
              <w:t>Option 1: By inter-RAT measurement, PBCH decoding</w:t>
            </w:r>
          </w:p>
          <w:p w14:paraId="1E940E0B" w14:textId="77777777" w:rsidR="001A0566" w:rsidRPr="001A0566" w:rsidRDefault="001A0566" w:rsidP="001A0566">
            <w:pPr>
              <w:numPr>
                <w:ilvl w:val="0"/>
                <w:numId w:val="3"/>
              </w:numPr>
              <w:spacing w:after="120"/>
              <w:rPr>
                <w:rFonts w:eastAsia="SimSun"/>
                <w:sz w:val="20"/>
                <w:szCs w:val="20"/>
                <w:lang w:eastAsia="en-GB"/>
              </w:rPr>
            </w:pPr>
            <w:r w:rsidRPr="001A0566">
              <w:rPr>
                <w:rFonts w:eastAsia="SimSun"/>
                <w:sz w:val="20"/>
                <w:szCs w:val="20"/>
                <w:lang w:eastAsia="en-GB"/>
              </w:rPr>
              <w:t>Option 2:</w:t>
            </w:r>
          </w:p>
          <w:p w14:paraId="30EB79E3"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For scenario 1, by the configuration of serving cell CRS-RM</w:t>
            </w:r>
          </w:p>
          <w:p w14:paraId="54AFD4A7"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For scenario 2, by the configuration of 7.5KHz shift and inter-RAT MO</w:t>
            </w:r>
          </w:p>
          <w:p w14:paraId="0DCA1F90" w14:textId="77777777" w:rsidR="001A0566" w:rsidRPr="004961D6" w:rsidRDefault="001A0566" w:rsidP="001A0566">
            <w:pPr>
              <w:numPr>
                <w:ilvl w:val="0"/>
                <w:numId w:val="3"/>
              </w:numPr>
              <w:spacing w:after="120"/>
              <w:rPr>
                <w:rFonts w:eastAsia="SimSun"/>
                <w:sz w:val="20"/>
                <w:szCs w:val="20"/>
                <w:lang w:eastAsia="en-GB"/>
              </w:rPr>
            </w:pPr>
            <w:r w:rsidRPr="004961D6">
              <w:rPr>
                <w:rFonts w:eastAsia="SimSun"/>
                <w:sz w:val="20"/>
                <w:szCs w:val="20"/>
                <w:lang w:eastAsia="en-GB"/>
              </w:rPr>
              <w:t>Further discuss the related technical aspects</w:t>
            </w:r>
          </w:p>
          <w:p w14:paraId="51FCE5A0"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Whether inter-RAT MO can be always configured</w:t>
            </w:r>
          </w:p>
          <w:p w14:paraId="6E021B37"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lastRenderedPageBreak/>
              <w:t>Whether inter-RAT LTE measurement is performed right after receiving the inter-RAT MO</w:t>
            </w:r>
          </w:p>
          <w:p w14:paraId="61DB02FE"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Whether PBCH decoding is always possible in inter-RAT measurement</w:t>
            </w:r>
          </w:p>
          <w:p w14:paraId="2A0EA769" w14:textId="77777777" w:rsidR="001A0566" w:rsidRPr="001A0566" w:rsidRDefault="001A0566" w:rsidP="001A0566">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 xml:space="preserve">On </w:t>
            </w:r>
            <w:proofErr w:type="spellStart"/>
            <w:r w:rsidRPr="001A0566">
              <w:rPr>
                <w:rFonts w:eastAsia="SimSun"/>
                <w:sz w:val="20"/>
                <w:szCs w:val="20"/>
                <w:lang w:eastAsia="en-GB"/>
              </w:rPr>
              <w:t>centre</w:t>
            </w:r>
            <w:proofErr w:type="spellEnd"/>
            <w:r w:rsidRPr="001A0566">
              <w:rPr>
                <w:rFonts w:eastAsia="SimSun"/>
                <w:sz w:val="20"/>
                <w:szCs w:val="20"/>
                <w:lang w:eastAsia="en-GB"/>
              </w:rPr>
              <w:t xml:space="preserve"> frequency and bandwidth of LTE carrier for scenario 2:</w:t>
            </w:r>
          </w:p>
          <w:p w14:paraId="69CD267B" w14:textId="6981C12A" w:rsidR="001A0566" w:rsidRPr="004961D6" w:rsidRDefault="001A0566" w:rsidP="005B410D">
            <w:pPr>
              <w:numPr>
                <w:ilvl w:val="1"/>
                <w:numId w:val="4"/>
              </w:numPr>
              <w:tabs>
                <w:tab w:val="num" w:pos="484"/>
                <w:tab w:val="num" w:pos="709"/>
              </w:tabs>
              <w:spacing w:after="120"/>
              <w:ind w:leftChars="257" w:left="900"/>
              <w:rPr>
                <w:rFonts w:eastAsia="SimSun"/>
                <w:sz w:val="20"/>
                <w:szCs w:val="20"/>
                <w:lang w:eastAsia="en-GB"/>
              </w:rPr>
            </w:pPr>
            <w:r w:rsidRPr="001A0566">
              <w:rPr>
                <w:rFonts w:eastAsia="SimSun"/>
                <w:sz w:val="20"/>
                <w:szCs w:val="20"/>
                <w:lang w:eastAsia="en-GB"/>
              </w:rPr>
              <w:t>How to blindly detect the MBSFN configuration (if needed)</w:t>
            </w:r>
          </w:p>
        </w:tc>
      </w:tr>
    </w:tbl>
    <w:p w14:paraId="24651005" w14:textId="31DC4685" w:rsidR="001A0566" w:rsidRPr="004961D6" w:rsidRDefault="001A0566" w:rsidP="005B410D">
      <w:pPr>
        <w:spacing w:after="120"/>
        <w:rPr>
          <w:rFonts w:eastAsia="SimSun"/>
          <w:sz w:val="20"/>
          <w:szCs w:val="20"/>
          <w:lang w:eastAsia="en-GB"/>
        </w:rPr>
      </w:pPr>
    </w:p>
    <w:p w14:paraId="6A8A231F" w14:textId="2326F55D" w:rsidR="001A0566" w:rsidRPr="004961D6" w:rsidRDefault="006E0C64" w:rsidP="005B410D">
      <w:pPr>
        <w:spacing w:after="120"/>
        <w:rPr>
          <w:rFonts w:eastAsia="SimSun"/>
          <w:sz w:val="20"/>
          <w:szCs w:val="20"/>
          <w:lang w:eastAsia="en-GB"/>
        </w:rPr>
      </w:pPr>
      <w:r w:rsidRPr="004961D6">
        <w:rPr>
          <w:rFonts w:eastAsia="SimSun"/>
          <w:b/>
          <w:bCs/>
          <w:sz w:val="20"/>
          <w:szCs w:val="20"/>
          <w:u w:val="single"/>
          <w:lang w:eastAsia="en-GB"/>
        </w:rPr>
        <w:t>Presence information</w:t>
      </w:r>
      <w:r w:rsidRPr="004961D6">
        <w:rPr>
          <w:rFonts w:eastAsia="SimSun"/>
          <w:sz w:val="20"/>
          <w:szCs w:val="20"/>
          <w:lang w:eastAsia="en-GB"/>
        </w:rPr>
        <w:t xml:space="preserve">: </w:t>
      </w:r>
      <w:r w:rsidRPr="004C55A7">
        <w:rPr>
          <w:rFonts w:eastAsia="SimSun"/>
          <w:sz w:val="20"/>
          <w:szCs w:val="20"/>
          <w:lang w:eastAsia="en-GB"/>
        </w:rPr>
        <w:t>the presence of LTE cell, MBSFN configuration, [CRS muting information] if configured</w:t>
      </w:r>
    </w:p>
    <w:p w14:paraId="289FC5AE" w14:textId="269A172B" w:rsidR="006E0C64" w:rsidRPr="004961D6" w:rsidRDefault="006E0C64" w:rsidP="005B410D">
      <w:pPr>
        <w:spacing w:after="120"/>
        <w:rPr>
          <w:rFonts w:eastAsia="SimSun"/>
          <w:sz w:val="20"/>
          <w:szCs w:val="20"/>
          <w:lang w:eastAsia="en-GB"/>
        </w:rPr>
      </w:pPr>
      <w:r w:rsidRPr="004961D6">
        <w:rPr>
          <w:rFonts w:eastAsia="SimSun"/>
          <w:sz w:val="20"/>
          <w:szCs w:val="20"/>
          <w:lang w:eastAsia="en-GB"/>
        </w:rPr>
        <w:t xml:space="preserve">For MBSFN configuration and CRS muting if configured we have agreement in last meeting that NW will inform UE via NWA that configuration is different from RAN4 assumption. </w:t>
      </w:r>
    </w:p>
    <w:p w14:paraId="00779741" w14:textId="7D6C4ADB" w:rsidR="006E0C64" w:rsidRPr="004961D6" w:rsidRDefault="006E0C64" w:rsidP="005B410D">
      <w:pPr>
        <w:spacing w:after="120"/>
        <w:rPr>
          <w:rFonts w:eastAsia="SimSun"/>
          <w:i/>
          <w:iCs/>
          <w:sz w:val="20"/>
          <w:szCs w:val="20"/>
          <w:lang w:eastAsia="en-GB"/>
        </w:rPr>
      </w:pPr>
      <w:r w:rsidRPr="004961D6">
        <w:rPr>
          <w:rFonts w:eastAsia="SimSun"/>
          <w:b/>
          <w:bCs/>
          <w:i/>
          <w:iCs/>
          <w:sz w:val="20"/>
          <w:szCs w:val="20"/>
          <w:lang w:eastAsia="en-GB"/>
        </w:rPr>
        <w:t xml:space="preserve">Observation #6: </w:t>
      </w:r>
      <w:r w:rsidRPr="004961D6">
        <w:rPr>
          <w:rFonts w:eastAsia="SimSun"/>
          <w:i/>
          <w:iCs/>
          <w:sz w:val="20"/>
          <w:szCs w:val="20"/>
          <w:lang w:eastAsia="en-GB"/>
        </w:rPr>
        <w:t>In RAN4#101-e there was agreement to include NWA if MBSFN or CRS muting configuration is different from RAN4 assumption.</w:t>
      </w:r>
    </w:p>
    <w:p w14:paraId="3E80A945" w14:textId="4C1F36E7" w:rsidR="006E0C64" w:rsidRPr="004961D6" w:rsidRDefault="006474F0" w:rsidP="005B410D">
      <w:pPr>
        <w:spacing w:after="120"/>
        <w:rPr>
          <w:rFonts w:eastAsia="SimSun"/>
          <w:sz w:val="20"/>
          <w:szCs w:val="20"/>
          <w:lang w:eastAsia="en-GB"/>
        </w:rPr>
      </w:pPr>
      <w:r w:rsidRPr="004961D6">
        <w:rPr>
          <w:rFonts w:eastAsia="SimSun"/>
          <w:sz w:val="20"/>
          <w:szCs w:val="20"/>
          <w:lang w:eastAsia="en-GB"/>
        </w:rPr>
        <w:t xml:space="preserve">Presence of LTE cell is the first information that UE needs to perform CRS-IM. </w:t>
      </w:r>
      <w:r w:rsidR="00B908B1" w:rsidRPr="004961D6">
        <w:rPr>
          <w:rFonts w:eastAsia="SimSun"/>
          <w:sz w:val="20"/>
          <w:szCs w:val="20"/>
          <w:lang w:eastAsia="en-GB"/>
        </w:rPr>
        <w:t xml:space="preserve">UE needs to have some indication or LTE neighbor cell, such as LTE MO for inter-RAT measurements, otherwise there is no way UE would be aware of presence of LTE cell. Either LTE MO or network indication of LTE </w:t>
      </w:r>
      <w:r w:rsidR="004961D6" w:rsidRPr="004961D6">
        <w:rPr>
          <w:rFonts w:eastAsia="SimSun"/>
          <w:sz w:val="20"/>
          <w:szCs w:val="20"/>
          <w:lang w:eastAsia="en-GB"/>
        </w:rPr>
        <w:t>neighbor</w:t>
      </w:r>
      <w:r w:rsidR="00B908B1" w:rsidRPr="004961D6">
        <w:rPr>
          <w:rFonts w:eastAsia="SimSun"/>
          <w:sz w:val="20"/>
          <w:szCs w:val="20"/>
          <w:lang w:eastAsia="en-GB"/>
        </w:rPr>
        <w:t xml:space="preserve"> cell is needed for UE to know presence of LTE cell.</w:t>
      </w:r>
    </w:p>
    <w:p w14:paraId="568D0BD4" w14:textId="770F26E2" w:rsidR="00B908B1" w:rsidRPr="004961D6" w:rsidRDefault="00B908B1" w:rsidP="005B410D">
      <w:pPr>
        <w:spacing w:after="120"/>
        <w:rPr>
          <w:rFonts w:eastAsia="SimSun"/>
          <w:i/>
          <w:iCs/>
          <w:sz w:val="20"/>
          <w:szCs w:val="20"/>
          <w:lang w:eastAsia="en-GB"/>
        </w:rPr>
      </w:pPr>
      <w:r w:rsidRPr="004961D6">
        <w:rPr>
          <w:rFonts w:eastAsia="SimSun"/>
          <w:b/>
          <w:bCs/>
          <w:i/>
          <w:iCs/>
          <w:sz w:val="20"/>
          <w:szCs w:val="20"/>
          <w:lang w:eastAsia="en-GB"/>
        </w:rPr>
        <w:t xml:space="preserve">Observation #7: </w:t>
      </w:r>
      <w:r w:rsidRPr="004961D6">
        <w:rPr>
          <w:rFonts w:eastAsia="SimSun"/>
          <w:i/>
          <w:iCs/>
          <w:sz w:val="20"/>
          <w:szCs w:val="20"/>
          <w:lang w:eastAsia="en-GB"/>
        </w:rPr>
        <w:t xml:space="preserve">UE would be aware of presence of LTE cell by either </w:t>
      </w:r>
      <w:r w:rsidR="004961D6" w:rsidRPr="004961D6">
        <w:rPr>
          <w:rFonts w:eastAsia="SimSun"/>
          <w:i/>
          <w:iCs/>
          <w:sz w:val="20"/>
          <w:szCs w:val="20"/>
          <w:lang w:eastAsia="en-GB"/>
        </w:rPr>
        <w:t>network assistance information or from LTE MO.</w:t>
      </w:r>
    </w:p>
    <w:p w14:paraId="1B53A4BD" w14:textId="47398034" w:rsidR="004961D6" w:rsidRPr="004961D6" w:rsidRDefault="004961D6" w:rsidP="005B410D">
      <w:pPr>
        <w:spacing w:after="120"/>
        <w:rPr>
          <w:rFonts w:eastAsia="SimSun"/>
          <w:sz w:val="20"/>
          <w:szCs w:val="20"/>
          <w:lang w:eastAsia="en-GB"/>
        </w:rPr>
      </w:pPr>
      <w:r w:rsidRPr="004961D6">
        <w:rPr>
          <w:rFonts w:eastAsia="SimSun"/>
          <w:sz w:val="20"/>
          <w:szCs w:val="20"/>
          <w:lang w:eastAsia="en-GB"/>
        </w:rPr>
        <w:t>We propose that NWA is included to inform UE of presence of LTE neighbor cell in both scenario 1 and scenario 2.</w:t>
      </w:r>
    </w:p>
    <w:p w14:paraId="03F82F26" w14:textId="5EAEF50A" w:rsidR="004961D6" w:rsidRPr="004961D6" w:rsidRDefault="004961D6" w:rsidP="005B410D">
      <w:pPr>
        <w:spacing w:after="120"/>
        <w:rPr>
          <w:rFonts w:eastAsia="SimSun"/>
          <w:b/>
          <w:bCs/>
          <w:sz w:val="20"/>
          <w:szCs w:val="20"/>
          <w:lang w:eastAsia="en-GB"/>
        </w:rPr>
      </w:pPr>
      <w:r w:rsidRPr="004961D6">
        <w:rPr>
          <w:rFonts w:eastAsia="SimSun"/>
          <w:b/>
          <w:bCs/>
          <w:sz w:val="20"/>
          <w:szCs w:val="20"/>
          <w:lang w:eastAsia="en-GB"/>
        </w:rPr>
        <w:t>Proposal #5: UE is informed via network assistance of presence of LTE neighbor cell to perform CRS-IM</w:t>
      </w:r>
      <w:r w:rsidR="00FD457A">
        <w:rPr>
          <w:rFonts w:eastAsia="SimSun"/>
          <w:b/>
          <w:bCs/>
          <w:sz w:val="20"/>
          <w:szCs w:val="20"/>
          <w:lang w:eastAsia="en-GB"/>
        </w:rPr>
        <w:t xml:space="preserve"> in both scenario 1 and scenario 2</w:t>
      </w:r>
      <w:r w:rsidRPr="004961D6">
        <w:rPr>
          <w:rFonts w:eastAsia="SimSun"/>
          <w:b/>
          <w:bCs/>
          <w:sz w:val="20"/>
          <w:szCs w:val="20"/>
          <w:lang w:eastAsia="en-GB"/>
        </w:rPr>
        <w:t>.</w:t>
      </w:r>
    </w:p>
    <w:p w14:paraId="2628A784" w14:textId="5E08976C" w:rsidR="004961D6" w:rsidRPr="004961D6" w:rsidRDefault="004961D6" w:rsidP="005B410D">
      <w:pPr>
        <w:spacing w:after="120"/>
        <w:rPr>
          <w:rFonts w:eastAsia="SimSun"/>
          <w:sz w:val="20"/>
          <w:szCs w:val="20"/>
          <w:lang w:eastAsia="en-GB"/>
        </w:rPr>
      </w:pPr>
      <w:r w:rsidRPr="004961D6">
        <w:rPr>
          <w:rFonts w:eastAsia="SimSun"/>
          <w:sz w:val="20"/>
          <w:szCs w:val="20"/>
          <w:lang w:eastAsia="en-GB"/>
        </w:rPr>
        <w:t xml:space="preserve">If network assistance is not configured, then UE would have to rely on LTE-MO to know about presence of LTE neighbor cell. Hence, we propose that if NWA is not configured, UE is required to perform CRS-IM only if LTE MO is configured. </w:t>
      </w:r>
    </w:p>
    <w:p w14:paraId="32B30C47" w14:textId="044CBB91" w:rsidR="004961D6" w:rsidRDefault="004961D6" w:rsidP="005B410D">
      <w:pPr>
        <w:spacing w:after="120"/>
        <w:rPr>
          <w:rFonts w:eastAsia="SimSun"/>
          <w:b/>
          <w:bCs/>
          <w:sz w:val="20"/>
          <w:szCs w:val="20"/>
          <w:lang w:eastAsia="en-GB"/>
        </w:rPr>
      </w:pPr>
      <w:r>
        <w:rPr>
          <w:rFonts w:eastAsia="SimSun"/>
          <w:b/>
          <w:bCs/>
          <w:sz w:val="20"/>
          <w:szCs w:val="20"/>
          <w:lang w:eastAsia="en-GB"/>
        </w:rPr>
        <w:t xml:space="preserve">Proposal #6: If network assistance is not configured for UE to inform of presence of LTE neighbor cell, then UE is required to perform CRS-IM only if LTE MO is configured. </w:t>
      </w:r>
    </w:p>
    <w:p w14:paraId="0EC45E81" w14:textId="1F17BFD7" w:rsidR="004961D6" w:rsidRPr="004961D6" w:rsidRDefault="00FD457A" w:rsidP="005B410D">
      <w:pPr>
        <w:spacing w:after="120"/>
        <w:rPr>
          <w:rFonts w:eastAsia="SimSun"/>
          <w:sz w:val="20"/>
          <w:szCs w:val="20"/>
          <w:lang w:eastAsia="en-GB"/>
        </w:rPr>
      </w:pPr>
      <w:r w:rsidRPr="00FD457A">
        <w:rPr>
          <w:rFonts w:eastAsia="SimSun"/>
          <w:b/>
          <w:bCs/>
          <w:sz w:val="20"/>
          <w:szCs w:val="20"/>
          <w:u w:val="single"/>
          <w:lang w:eastAsia="en-GB"/>
        </w:rPr>
        <w:t>CRS location information</w:t>
      </w:r>
      <w:r w:rsidRPr="00FD457A">
        <w:rPr>
          <w:rFonts w:eastAsia="SimSun"/>
          <w:sz w:val="20"/>
          <w:szCs w:val="20"/>
          <w:lang w:eastAsia="en-GB"/>
        </w:rPr>
        <w:t>: LTE carrier frequency, bandwidth, v-shift, CRS port number</w:t>
      </w:r>
    </w:p>
    <w:p w14:paraId="6792285C" w14:textId="2CF49387" w:rsidR="00FD457A" w:rsidRDefault="00F75835" w:rsidP="005B410D">
      <w:pPr>
        <w:spacing w:after="120"/>
        <w:rPr>
          <w:rFonts w:eastAsia="SimSun"/>
          <w:sz w:val="20"/>
          <w:szCs w:val="20"/>
          <w:lang w:eastAsia="en-GB"/>
        </w:rPr>
      </w:pPr>
      <w:r w:rsidRPr="00F75835">
        <w:rPr>
          <w:rFonts w:eastAsia="SimSun"/>
          <w:sz w:val="20"/>
          <w:szCs w:val="20"/>
          <w:lang w:eastAsia="en-GB"/>
        </w:rPr>
        <w:t xml:space="preserve">LTE </w:t>
      </w:r>
      <w:r>
        <w:rPr>
          <w:rFonts w:eastAsia="SimSun"/>
          <w:sz w:val="20"/>
          <w:szCs w:val="20"/>
          <w:lang w:eastAsia="en-GB"/>
        </w:rPr>
        <w:t>carrier frequency should be informed to UE either via network assistance or from LTE MO.</w:t>
      </w:r>
    </w:p>
    <w:p w14:paraId="3DF232AB" w14:textId="045F9804" w:rsidR="00F75835" w:rsidRDefault="00F75835" w:rsidP="005B410D">
      <w:pPr>
        <w:spacing w:after="120"/>
        <w:rPr>
          <w:rFonts w:eastAsia="SimSun"/>
          <w:sz w:val="20"/>
          <w:szCs w:val="20"/>
          <w:lang w:eastAsia="en-GB"/>
        </w:rPr>
      </w:pPr>
      <w:r>
        <w:rPr>
          <w:rFonts w:eastAsia="SimSun"/>
          <w:sz w:val="20"/>
          <w:szCs w:val="20"/>
          <w:lang w:eastAsia="en-GB"/>
        </w:rPr>
        <w:t xml:space="preserve">LTE bandwidth and CRS port number would need PBCH decoding which is not always guaranteed even if LTE-MO is configured, so UE needs network assistance to obtain that information. </w:t>
      </w:r>
    </w:p>
    <w:p w14:paraId="62578B39" w14:textId="62EBC347" w:rsidR="00F75835" w:rsidRDefault="00F75835" w:rsidP="005B410D">
      <w:pPr>
        <w:spacing w:after="120"/>
        <w:rPr>
          <w:rFonts w:eastAsia="SimSun"/>
          <w:sz w:val="20"/>
          <w:szCs w:val="20"/>
          <w:lang w:eastAsia="en-GB"/>
        </w:rPr>
      </w:pPr>
      <w:proofErr w:type="spellStart"/>
      <w:r>
        <w:rPr>
          <w:rFonts w:eastAsia="SimSun"/>
          <w:sz w:val="20"/>
          <w:szCs w:val="20"/>
          <w:lang w:eastAsia="en-GB"/>
        </w:rPr>
        <w:t>VShift</w:t>
      </w:r>
      <w:proofErr w:type="spellEnd"/>
      <w:r>
        <w:rPr>
          <w:rFonts w:eastAsia="SimSun"/>
          <w:sz w:val="20"/>
          <w:szCs w:val="20"/>
          <w:lang w:eastAsia="en-GB"/>
        </w:rPr>
        <w:t xml:space="preserve"> </w:t>
      </w:r>
      <w:r w:rsidR="00BE04E7">
        <w:rPr>
          <w:rFonts w:eastAsia="SimSun"/>
          <w:sz w:val="20"/>
          <w:szCs w:val="20"/>
          <w:lang w:eastAsia="en-GB"/>
        </w:rPr>
        <w:t xml:space="preserve">would be known if LTE Cell ID is known from inter-RAT measurement or if UE is provided information via network assistance. </w:t>
      </w:r>
    </w:p>
    <w:p w14:paraId="09AF55E9" w14:textId="60D8BFCE" w:rsidR="00BE04E7" w:rsidRPr="00BE04E7" w:rsidRDefault="00BE04E7" w:rsidP="005B410D">
      <w:pPr>
        <w:spacing w:after="120"/>
        <w:rPr>
          <w:rFonts w:eastAsia="SimSun"/>
          <w:i/>
          <w:iCs/>
          <w:sz w:val="20"/>
          <w:szCs w:val="20"/>
          <w:lang w:eastAsia="en-GB"/>
        </w:rPr>
      </w:pPr>
      <w:r w:rsidRPr="00BE04E7">
        <w:rPr>
          <w:rFonts w:eastAsia="SimSun"/>
          <w:b/>
          <w:bCs/>
          <w:i/>
          <w:iCs/>
          <w:sz w:val="20"/>
          <w:szCs w:val="20"/>
          <w:lang w:eastAsia="en-GB"/>
        </w:rPr>
        <w:t>Observation #8:</w:t>
      </w:r>
      <w:r w:rsidRPr="00BE04E7">
        <w:rPr>
          <w:rFonts w:eastAsia="SimSun"/>
          <w:i/>
          <w:iCs/>
          <w:sz w:val="20"/>
          <w:szCs w:val="20"/>
          <w:lang w:eastAsia="en-GB"/>
        </w:rPr>
        <w:t xml:space="preserve"> If LTE MO is configured UE would be able to obtain LTE carrier frequency and </w:t>
      </w:r>
      <w:proofErr w:type="spellStart"/>
      <w:r w:rsidRPr="00BE04E7">
        <w:rPr>
          <w:rFonts w:eastAsia="SimSun"/>
          <w:i/>
          <w:iCs/>
          <w:sz w:val="20"/>
          <w:szCs w:val="20"/>
          <w:lang w:eastAsia="en-GB"/>
        </w:rPr>
        <w:t>vshift</w:t>
      </w:r>
      <w:proofErr w:type="spellEnd"/>
      <w:r w:rsidRPr="00BE04E7">
        <w:rPr>
          <w:rFonts w:eastAsia="SimSun"/>
          <w:i/>
          <w:iCs/>
          <w:sz w:val="20"/>
          <w:szCs w:val="20"/>
          <w:lang w:eastAsia="en-GB"/>
        </w:rPr>
        <w:t xml:space="preserve"> information, it cannot obtain LTE bandwidth and CRS port number information. </w:t>
      </w:r>
    </w:p>
    <w:p w14:paraId="764334A0" w14:textId="1ED652DA" w:rsidR="00BE04E7" w:rsidRDefault="00BE04E7" w:rsidP="005B410D">
      <w:pPr>
        <w:spacing w:after="120"/>
        <w:rPr>
          <w:rFonts w:eastAsia="SimSun"/>
          <w:i/>
          <w:iCs/>
          <w:sz w:val="20"/>
          <w:szCs w:val="20"/>
          <w:lang w:eastAsia="en-GB"/>
        </w:rPr>
      </w:pPr>
      <w:r>
        <w:rPr>
          <w:rFonts w:eastAsia="SimSun"/>
          <w:b/>
          <w:bCs/>
          <w:i/>
          <w:iCs/>
          <w:sz w:val="20"/>
          <w:szCs w:val="20"/>
          <w:lang w:eastAsia="en-GB"/>
        </w:rPr>
        <w:t xml:space="preserve">Observation #9: </w:t>
      </w:r>
      <w:r>
        <w:rPr>
          <w:rFonts w:eastAsia="SimSun"/>
          <w:i/>
          <w:iCs/>
          <w:sz w:val="20"/>
          <w:szCs w:val="20"/>
          <w:lang w:eastAsia="en-GB"/>
        </w:rPr>
        <w:t xml:space="preserve">UE needs network assistance to obtain CRS location information </w:t>
      </w:r>
      <w:r w:rsidR="00604AA5">
        <w:rPr>
          <w:rFonts w:eastAsia="SimSun"/>
          <w:i/>
          <w:iCs/>
          <w:sz w:val="20"/>
          <w:szCs w:val="20"/>
          <w:lang w:eastAsia="en-GB"/>
        </w:rPr>
        <w:t>–</w:t>
      </w:r>
      <w:r>
        <w:rPr>
          <w:rFonts w:eastAsia="SimSun"/>
          <w:i/>
          <w:iCs/>
          <w:sz w:val="20"/>
          <w:szCs w:val="20"/>
          <w:lang w:eastAsia="en-GB"/>
        </w:rPr>
        <w:t xml:space="preserve"> </w:t>
      </w:r>
      <w:r w:rsidR="00604AA5">
        <w:rPr>
          <w:rFonts w:eastAsia="SimSun"/>
          <w:i/>
          <w:iCs/>
          <w:sz w:val="20"/>
          <w:szCs w:val="20"/>
          <w:lang w:eastAsia="en-GB"/>
        </w:rPr>
        <w:t xml:space="preserve">LTE carrier frequency, bandwidth, </w:t>
      </w:r>
      <w:proofErr w:type="spellStart"/>
      <w:r w:rsidR="00604AA5">
        <w:rPr>
          <w:rFonts w:eastAsia="SimSun"/>
          <w:i/>
          <w:iCs/>
          <w:sz w:val="20"/>
          <w:szCs w:val="20"/>
          <w:lang w:eastAsia="en-GB"/>
        </w:rPr>
        <w:t>vshift</w:t>
      </w:r>
      <w:proofErr w:type="spellEnd"/>
      <w:r w:rsidR="00604AA5">
        <w:rPr>
          <w:rFonts w:eastAsia="SimSun"/>
          <w:i/>
          <w:iCs/>
          <w:sz w:val="20"/>
          <w:szCs w:val="20"/>
          <w:lang w:eastAsia="en-GB"/>
        </w:rPr>
        <w:t xml:space="preserve"> and CRS port number. </w:t>
      </w:r>
    </w:p>
    <w:p w14:paraId="1F352FCB" w14:textId="2B98EF3A" w:rsidR="00604AA5" w:rsidRDefault="00604AA5" w:rsidP="005B410D">
      <w:pPr>
        <w:spacing w:after="120"/>
        <w:rPr>
          <w:rFonts w:eastAsia="SimSun"/>
          <w:sz w:val="20"/>
          <w:szCs w:val="20"/>
          <w:lang w:eastAsia="en-GB"/>
        </w:rPr>
      </w:pPr>
      <w:r>
        <w:rPr>
          <w:rFonts w:eastAsia="SimSun"/>
          <w:sz w:val="20"/>
          <w:szCs w:val="20"/>
          <w:lang w:eastAsia="en-GB"/>
        </w:rPr>
        <w:t>Based on the observations UE cannot obtain all the CRS location information if it relies only on LTE MO</w:t>
      </w:r>
      <w:r w:rsidR="00A0114E">
        <w:rPr>
          <w:rFonts w:eastAsia="SimSun"/>
          <w:sz w:val="20"/>
          <w:szCs w:val="20"/>
          <w:lang w:eastAsia="en-GB"/>
        </w:rPr>
        <w:t xml:space="preserve">. It is too much of additional complexity and processing for the UE to obtain information of LTE bandwidth and number of ports if this information is not conveyed via network assistance. </w:t>
      </w:r>
    </w:p>
    <w:p w14:paraId="3EBA5B31" w14:textId="3AD402B2" w:rsidR="00A0114E" w:rsidRPr="00A0114E" w:rsidRDefault="00A0114E" w:rsidP="005B410D">
      <w:pPr>
        <w:spacing w:after="120"/>
        <w:rPr>
          <w:rFonts w:eastAsia="SimSun"/>
          <w:i/>
          <w:iCs/>
          <w:sz w:val="20"/>
          <w:szCs w:val="20"/>
          <w:lang w:eastAsia="en-GB"/>
        </w:rPr>
      </w:pPr>
      <w:r>
        <w:rPr>
          <w:rFonts w:eastAsia="SimSun"/>
          <w:b/>
          <w:bCs/>
          <w:i/>
          <w:iCs/>
          <w:sz w:val="20"/>
          <w:szCs w:val="20"/>
          <w:lang w:eastAsia="en-GB"/>
        </w:rPr>
        <w:t xml:space="preserve">Observation #10: </w:t>
      </w:r>
      <w:r w:rsidRPr="00A0114E">
        <w:rPr>
          <w:rFonts w:eastAsia="SimSun"/>
          <w:i/>
          <w:iCs/>
          <w:sz w:val="20"/>
          <w:szCs w:val="20"/>
          <w:lang w:eastAsia="en-GB"/>
        </w:rPr>
        <w:t xml:space="preserve">If UE is not configured the required CRS location information via network assistance, it is additional complexity for UE to obtain this information on its own. </w:t>
      </w:r>
    </w:p>
    <w:p w14:paraId="7278460C" w14:textId="339E9E40" w:rsidR="00A0114E" w:rsidRDefault="00A0114E" w:rsidP="005B410D">
      <w:pPr>
        <w:spacing w:after="120"/>
        <w:rPr>
          <w:rFonts w:eastAsia="SimSun"/>
          <w:sz w:val="20"/>
          <w:szCs w:val="20"/>
          <w:lang w:eastAsia="en-GB"/>
        </w:rPr>
      </w:pPr>
      <w:r>
        <w:rPr>
          <w:rFonts w:eastAsia="SimSun"/>
          <w:sz w:val="20"/>
          <w:szCs w:val="20"/>
          <w:lang w:eastAsia="en-GB"/>
        </w:rPr>
        <w:t>Hence</w:t>
      </w:r>
      <w:r w:rsidR="00646C4F">
        <w:rPr>
          <w:rFonts w:eastAsia="SimSun"/>
          <w:sz w:val="20"/>
          <w:szCs w:val="20"/>
          <w:lang w:eastAsia="en-GB"/>
        </w:rPr>
        <w:t>,</w:t>
      </w:r>
      <w:r>
        <w:rPr>
          <w:rFonts w:eastAsia="SimSun"/>
          <w:sz w:val="20"/>
          <w:szCs w:val="20"/>
          <w:lang w:eastAsia="en-GB"/>
        </w:rPr>
        <w:t xml:space="preserve"> we propose to introduce network assistance information to inform UE of LTE CRS location for </w:t>
      </w:r>
      <w:r w:rsidRPr="00FD457A">
        <w:rPr>
          <w:rFonts w:eastAsia="SimSun"/>
          <w:sz w:val="20"/>
          <w:szCs w:val="20"/>
          <w:lang w:eastAsia="en-GB"/>
        </w:rPr>
        <w:t>LTE carrier frequency, bandwidth, v-shift, CRS port number</w:t>
      </w:r>
      <w:r>
        <w:rPr>
          <w:rFonts w:eastAsia="SimSun"/>
          <w:sz w:val="20"/>
          <w:szCs w:val="20"/>
          <w:lang w:eastAsia="en-GB"/>
        </w:rPr>
        <w:t>.</w:t>
      </w:r>
    </w:p>
    <w:p w14:paraId="14918CDB" w14:textId="677AE193" w:rsidR="00646C4F" w:rsidRPr="00646C4F" w:rsidRDefault="00646C4F" w:rsidP="005B410D">
      <w:pPr>
        <w:spacing w:after="120"/>
        <w:rPr>
          <w:rFonts w:eastAsia="SimSun"/>
          <w:b/>
          <w:bCs/>
          <w:sz w:val="20"/>
          <w:szCs w:val="20"/>
          <w:lang w:eastAsia="en-GB"/>
        </w:rPr>
      </w:pPr>
      <w:r>
        <w:rPr>
          <w:rFonts w:eastAsia="SimSun"/>
          <w:b/>
          <w:bCs/>
          <w:sz w:val="20"/>
          <w:szCs w:val="20"/>
          <w:lang w:eastAsia="en-GB"/>
        </w:rPr>
        <w:t xml:space="preserve">Proposal #7: UE is informed of all LTE CRS location information via network assistance. </w:t>
      </w:r>
    </w:p>
    <w:p w14:paraId="4C1074CF" w14:textId="1128B118" w:rsidR="00646C4F" w:rsidRDefault="00646C4F" w:rsidP="005B410D">
      <w:pPr>
        <w:spacing w:after="120"/>
        <w:rPr>
          <w:rFonts w:eastAsia="SimSun"/>
          <w:sz w:val="20"/>
          <w:szCs w:val="20"/>
          <w:lang w:eastAsia="en-GB"/>
        </w:rPr>
      </w:pPr>
      <w:r>
        <w:rPr>
          <w:rFonts w:eastAsia="SimSun"/>
          <w:sz w:val="20"/>
          <w:szCs w:val="20"/>
          <w:lang w:eastAsia="en-GB"/>
        </w:rPr>
        <w:lastRenderedPageBreak/>
        <w:t>If NWA cannot be configured and UE is supposed to rely on LTE-MO for the required information, then UE assumes 1 CRS port and some channel BW, which might not be correct.</w:t>
      </w:r>
    </w:p>
    <w:p w14:paraId="611E8F01" w14:textId="2B3CC2F3" w:rsidR="00646C4F" w:rsidRDefault="00646C4F" w:rsidP="005B410D">
      <w:pPr>
        <w:spacing w:after="120"/>
        <w:rPr>
          <w:rFonts w:eastAsia="SimSun"/>
          <w:b/>
          <w:bCs/>
          <w:sz w:val="20"/>
          <w:szCs w:val="20"/>
          <w:lang w:eastAsia="en-GB"/>
        </w:rPr>
      </w:pPr>
      <w:r>
        <w:rPr>
          <w:rFonts w:eastAsia="SimSun"/>
          <w:b/>
          <w:bCs/>
          <w:sz w:val="20"/>
          <w:szCs w:val="20"/>
          <w:lang w:eastAsia="en-GB"/>
        </w:rPr>
        <w:t xml:space="preserve">Proposal #8: If UE is not configured NWA and is expected to rely on LTE-MO, it assumed CRS port 0 and any channel BW of CRS-IM. </w:t>
      </w:r>
    </w:p>
    <w:p w14:paraId="550FA9E3" w14:textId="7584CEFF" w:rsidR="00646C4F" w:rsidRDefault="003F0CC9" w:rsidP="005B410D">
      <w:pPr>
        <w:spacing w:after="120"/>
        <w:rPr>
          <w:rFonts w:eastAsia="SimSun"/>
          <w:sz w:val="20"/>
          <w:szCs w:val="20"/>
          <w:lang w:eastAsia="en-GB"/>
        </w:rPr>
      </w:pPr>
      <w:r w:rsidRPr="004C55A7">
        <w:rPr>
          <w:rFonts w:eastAsia="SimSun"/>
          <w:b/>
          <w:bCs/>
          <w:sz w:val="20"/>
          <w:szCs w:val="20"/>
          <w:u w:val="single"/>
          <w:lang w:eastAsia="en-GB"/>
        </w:rPr>
        <w:t>CRS sequence information</w:t>
      </w:r>
      <w:r w:rsidRPr="004C55A7">
        <w:rPr>
          <w:rFonts w:eastAsia="SimSun"/>
          <w:sz w:val="20"/>
          <w:szCs w:val="20"/>
          <w:lang w:eastAsia="en-GB"/>
        </w:rPr>
        <w:t>: Cell ID, [slot number within radio frame information]</w:t>
      </w:r>
    </w:p>
    <w:p w14:paraId="03060DE4" w14:textId="5193DCC4" w:rsidR="003C4CA1" w:rsidRDefault="003C4CA1" w:rsidP="005B410D">
      <w:pPr>
        <w:spacing w:after="120"/>
        <w:rPr>
          <w:rFonts w:eastAsia="SimSun"/>
          <w:sz w:val="20"/>
          <w:szCs w:val="20"/>
          <w:lang w:eastAsia="en-GB"/>
        </w:rPr>
      </w:pPr>
      <w:r>
        <w:rPr>
          <w:rFonts w:eastAsia="SimSun"/>
          <w:sz w:val="20"/>
          <w:szCs w:val="20"/>
          <w:lang w:eastAsia="en-GB"/>
        </w:rPr>
        <w:t>It is still FFS if CRS sequence information is required for CRS-IM. Based on our analysis in previous section, we believe that CRS sequence information is required. UE needs this information from network assistance</w:t>
      </w:r>
      <w:r w:rsidR="001009C1">
        <w:rPr>
          <w:rFonts w:eastAsia="SimSun"/>
          <w:sz w:val="20"/>
          <w:szCs w:val="20"/>
          <w:lang w:eastAsia="en-GB"/>
        </w:rPr>
        <w:t xml:space="preserve">, otherwise the performance of CRS-IM might not be guaranteed in real deployment. </w:t>
      </w:r>
    </w:p>
    <w:p w14:paraId="308933CE" w14:textId="6A1C7144" w:rsidR="001009C1" w:rsidRPr="001009C1" w:rsidRDefault="001009C1" w:rsidP="005B410D">
      <w:pPr>
        <w:spacing w:after="120"/>
        <w:rPr>
          <w:rFonts w:eastAsia="SimSun"/>
          <w:b/>
          <w:bCs/>
          <w:sz w:val="20"/>
          <w:szCs w:val="20"/>
          <w:lang w:eastAsia="en-GB"/>
        </w:rPr>
      </w:pPr>
      <w:r>
        <w:rPr>
          <w:rFonts w:eastAsia="SimSun"/>
          <w:b/>
          <w:bCs/>
          <w:sz w:val="20"/>
          <w:szCs w:val="20"/>
          <w:lang w:eastAsia="en-GB"/>
        </w:rPr>
        <w:t xml:space="preserve">Proposal #9: UE is </w:t>
      </w:r>
      <w:r w:rsidR="005B4A49">
        <w:rPr>
          <w:rFonts w:eastAsia="SimSun"/>
          <w:b/>
          <w:bCs/>
          <w:sz w:val="20"/>
          <w:szCs w:val="20"/>
          <w:lang w:eastAsia="en-GB"/>
        </w:rPr>
        <w:t>informed of</w:t>
      </w:r>
      <w:r>
        <w:rPr>
          <w:rFonts w:eastAsia="SimSun"/>
          <w:b/>
          <w:bCs/>
          <w:sz w:val="20"/>
          <w:szCs w:val="20"/>
          <w:lang w:eastAsia="en-GB"/>
        </w:rPr>
        <w:t xml:space="preserve"> LTE sequence information </w:t>
      </w:r>
      <w:r w:rsidR="005B4A49">
        <w:rPr>
          <w:rFonts w:eastAsia="SimSun"/>
          <w:b/>
          <w:bCs/>
          <w:sz w:val="20"/>
          <w:szCs w:val="20"/>
          <w:lang w:eastAsia="en-GB"/>
        </w:rPr>
        <w:t xml:space="preserve">via network assistance, </w:t>
      </w:r>
      <w:r>
        <w:rPr>
          <w:rFonts w:eastAsia="SimSun"/>
          <w:b/>
          <w:bCs/>
          <w:sz w:val="20"/>
          <w:szCs w:val="20"/>
          <w:lang w:eastAsia="en-GB"/>
        </w:rPr>
        <w:t xml:space="preserve">otherwise </w:t>
      </w:r>
      <w:r w:rsidR="005B4A49">
        <w:rPr>
          <w:rFonts w:eastAsia="SimSun"/>
          <w:b/>
          <w:bCs/>
          <w:sz w:val="20"/>
          <w:szCs w:val="20"/>
          <w:lang w:eastAsia="en-GB"/>
        </w:rPr>
        <w:t xml:space="preserve">performance of CRS-IM cannot be guaranteed in real deployment. </w:t>
      </w:r>
    </w:p>
    <w:p w14:paraId="2E2B6379" w14:textId="77777777" w:rsidR="001009C1" w:rsidRPr="00646C4F" w:rsidRDefault="001009C1" w:rsidP="005B410D">
      <w:pPr>
        <w:spacing w:after="120"/>
        <w:rPr>
          <w:rFonts w:eastAsia="SimSun"/>
          <w:sz w:val="20"/>
          <w:szCs w:val="20"/>
          <w:lang w:eastAsia="en-GB"/>
        </w:rPr>
      </w:pPr>
    </w:p>
    <w:p w14:paraId="0B3141EF" w14:textId="77777777" w:rsidR="009F52D7" w:rsidRPr="004961D6" w:rsidRDefault="009F52D7" w:rsidP="009F52D7">
      <w:pPr>
        <w:pStyle w:val="Heading1"/>
        <w:rPr>
          <w:lang w:val="en-US"/>
        </w:rPr>
      </w:pPr>
      <w:r w:rsidRPr="004961D6">
        <w:rPr>
          <w:lang w:val="en-US"/>
        </w:rPr>
        <w:t>3. Conclusion</w:t>
      </w:r>
    </w:p>
    <w:p w14:paraId="7BBB2F9C" w14:textId="55E6DAB9" w:rsidR="009F52D7" w:rsidRPr="004961D6" w:rsidRDefault="009F52D7" w:rsidP="005B410D">
      <w:pPr>
        <w:spacing w:after="120"/>
        <w:rPr>
          <w:sz w:val="20"/>
          <w:szCs w:val="20"/>
        </w:rPr>
      </w:pPr>
      <w:r w:rsidRPr="00A67DCD">
        <w:rPr>
          <w:sz w:val="20"/>
          <w:szCs w:val="20"/>
        </w:rPr>
        <w:t xml:space="preserve">In this paper, we provide our views on </w:t>
      </w:r>
      <w:r w:rsidR="00A67DCD" w:rsidRPr="00A67DCD">
        <w:rPr>
          <w:sz w:val="20"/>
          <w:szCs w:val="20"/>
        </w:rPr>
        <w:t>necessity of network assistance and UE capability signaling for CRS-IM</w:t>
      </w:r>
      <w:r w:rsidRPr="00A67DCD">
        <w:rPr>
          <w:sz w:val="20"/>
          <w:szCs w:val="20"/>
        </w:rPr>
        <w:t>. Our observations and proposals are captured below:</w:t>
      </w:r>
    </w:p>
    <w:p w14:paraId="448AE8E5" w14:textId="51F4F3B1" w:rsidR="00A67DCD" w:rsidRPr="00A67DCD" w:rsidRDefault="00A67DCD" w:rsidP="00A67DCD">
      <w:pPr>
        <w:spacing w:after="120"/>
        <w:rPr>
          <w:rFonts w:eastAsia="SimSun"/>
          <w:b/>
          <w:bCs/>
          <w:sz w:val="20"/>
          <w:szCs w:val="20"/>
          <w:u w:val="single"/>
          <w:lang w:eastAsia="en-GB"/>
        </w:rPr>
      </w:pPr>
      <w:r w:rsidRPr="00A67DCD">
        <w:rPr>
          <w:rFonts w:eastAsia="SimSun"/>
          <w:b/>
          <w:bCs/>
          <w:sz w:val="20"/>
          <w:szCs w:val="20"/>
          <w:u w:val="single"/>
          <w:lang w:eastAsia="en-GB"/>
        </w:rPr>
        <w:t>UE Capability Signaling</w:t>
      </w:r>
    </w:p>
    <w:p w14:paraId="126C915E" w14:textId="090FF732" w:rsidR="00A67DCD" w:rsidRPr="004961D6" w:rsidRDefault="00A67DCD" w:rsidP="00A67DCD">
      <w:pPr>
        <w:spacing w:after="120"/>
        <w:rPr>
          <w:rFonts w:eastAsia="SimSun"/>
          <w:b/>
          <w:bCs/>
          <w:sz w:val="20"/>
          <w:szCs w:val="20"/>
          <w:lang w:eastAsia="en-GB"/>
        </w:rPr>
      </w:pPr>
      <w:r w:rsidRPr="004961D6">
        <w:rPr>
          <w:rFonts w:eastAsia="SimSun"/>
          <w:b/>
          <w:bCs/>
          <w:sz w:val="20"/>
          <w:szCs w:val="20"/>
          <w:lang w:eastAsia="en-GB"/>
        </w:rPr>
        <w:t>Proposal #1: Introduce granularity of per CC, per band, per band combination for UE capability for CRS-IM.</w:t>
      </w:r>
    </w:p>
    <w:p w14:paraId="6A118CF3" w14:textId="1E35AD3E" w:rsidR="00A67DCD" w:rsidRDefault="00A67DCD" w:rsidP="00A67DCD">
      <w:pPr>
        <w:spacing w:after="120"/>
        <w:rPr>
          <w:rFonts w:eastAsia="SimSun"/>
          <w:b/>
          <w:bCs/>
          <w:sz w:val="20"/>
          <w:szCs w:val="20"/>
          <w:lang w:eastAsia="en-GB"/>
        </w:rPr>
      </w:pPr>
      <w:r w:rsidRPr="004961D6">
        <w:rPr>
          <w:rFonts w:eastAsia="SimSun"/>
          <w:b/>
          <w:bCs/>
          <w:sz w:val="20"/>
          <w:szCs w:val="20"/>
          <w:lang w:eastAsia="en-GB"/>
        </w:rPr>
        <w:t>Proposal #2: UE capability for CRS-IM is only applicable for 15KHz SCS until feasibility to support this confirmed for 30KHz SCS.</w:t>
      </w:r>
    </w:p>
    <w:p w14:paraId="0C43EC5B" w14:textId="4E00C5C2" w:rsidR="00A67DCD" w:rsidRPr="00A67DCD" w:rsidRDefault="00A67DCD" w:rsidP="00A67DCD">
      <w:pPr>
        <w:spacing w:after="120"/>
        <w:rPr>
          <w:rFonts w:eastAsia="SimSun"/>
          <w:b/>
          <w:bCs/>
          <w:sz w:val="20"/>
          <w:szCs w:val="20"/>
          <w:u w:val="single"/>
          <w:lang w:eastAsia="en-GB"/>
        </w:rPr>
      </w:pPr>
      <w:r>
        <w:rPr>
          <w:rFonts w:eastAsia="SimSun"/>
          <w:b/>
          <w:bCs/>
          <w:sz w:val="20"/>
          <w:szCs w:val="20"/>
          <w:u w:val="single"/>
          <w:lang w:eastAsia="en-GB"/>
        </w:rPr>
        <w:t>Network Assistance</w:t>
      </w:r>
      <w:r w:rsidRPr="00A67DCD">
        <w:rPr>
          <w:rFonts w:eastAsia="SimSun"/>
          <w:b/>
          <w:bCs/>
          <w:sz w:val="20"/>
          <w:szCs w:val="20"/>
          <w:u w:val="single"/>
          <w:lang w:eastAsia="en-GB"/>
        </w:rPr>
        <w:t xml:space="preserve"> </w:t>
      </w:r>
      <w:r w:rsidRPr="00A67DCD">
        <w:rPr>
          <w:rFonts w:eastAsia="SimSun"/>
          <w:b/>
          <w:bCs/>
          <w:sz w:val="20"/>
          <w:szCs w:val="20"/>
          <w:u w:val="single"/>
          <w:lang w:eastAsia="en-GB"/>
        </w:rPr>
        <w:t>Signaling</w:t>
      </w:r>
    </w:p>
    <w:p w14:paraId="3E594342"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#1: </w:t>
      </w:r>
      <w:r w:rsidRPr="004961D6">
        <w:rPr>
          <w:rFonts w:eastAsia="SimSun"/>
          <w:i/>
          <w:iCs/>
          <w:sz w:val="20"/>
          <w:szCs w:val="20"/>
          <w:lang w:eastAsia="en-GB"/>
        </w:rPr>
        <w:t xml:space="preserve">For INR and loading values used in Phase 1 evaluation the degrade without CRS sequence information is around 0.5 </w:t>
      </w:r>
      <w:proofErr w:type="spellStart"/>
      <w:r w:rsidRPr="004961D6">
        <w:rPr>
          <w:rFonts w:eastAsia="SimSun"/>
          <w:i/>
          <w:iCs/>
          <w:sz w:val="20"/>
          <w:szCs w:val="20"/>
          <w:lang w:eastAsia="en-GB"/>
        </w:rPr>
        <w:t>dB.</w:t>
      </w:r>
      <w:proofErr w:type="spellEnd"/>
      <w:r w:rsidRPr="004961D6">
        <w:rPr>
          <w:rFonts w:eastAsia="SimSun"/>
          <w:i/>
          <w:iCs/>
          <w:sz w:val="20"/>
          <w:szCs w:val="20"/>
          <w:lang w:eastAsia="en-GB"/>
        </w:rPr>
        <w:t xml:space="preserve"> With lower INR and LTE cell loading we could expect higher degradation. </w:t>
      </w:r>
    </w:p>
    <w:p w14:paraId="017613EC" w14:textId="77777777" w:rsidR="00A67DCD" w:rsidRPr="004961D6" w:rsidRDefault="00A67DCD" w:rsidP="00A67DCD">
      <w:pPr>
        <w:spacing w:after="120"/>
        <w:rPr>
          <w:rFonts w:eastAsia="SimSun"/>
          <w:b/>
          <w:bCs/>
          <w:sz w:val="20"/>
          <w:szCs w:val="20"/>
          <w:lang w:eastAsia="en-GB"/>
        </w:rPr>
      </w:pPr>
      <w:r w:rsidRPr="004961D6">
        <w:rPr>
          <w:rFonts w:eastAsia="SimSun"/>
          <w:b/>
          <w:bCs/>
          <w:sz w:val="20"/>
          <w:szCs w:val="20"/>
          <w:lang w:eastAsia="en-GB"/>
        </w:rPr>
        <w:t xml:space="preserve">Proposal #3: Include LTE CRS sequence information in parameters needed for LLR weighting. </w:t>
      </w:r>
    </w:p>
    <w:p w14:paraId="29E6E927" w14:textId="77777777" w:rsidR="00A67DCD" w:rsidRPr="004961D6" w:rsidRDefault="00A67DCD" w:rsidP="00A67DCD">
      <w:pPr>
        <w:spacing w:after="120"/>
        <w:rPr>
          <w:rFonts w:eastAsia="SimSun"/>
          <w:b/>
          <w:bCs/>
          <w:i/>
          <w:iCs/>
          <w:sz w:val="20"/>
          <w:szCs w:val="20"/>
          <w:lang w:eastAsia="en-GB"/>
        </w:rPr>
      </w:pPr>
      <w:r w:rsidRPr="004961D6">
        <w:rPr>
          <w:rFonts w:eastAsia="SimSun"/>
          <w:b/>
          <w:bCs/>
          <w:i/>
          <w:iCs/>
          <w:sz w:val="20"/>
          <w:szCs w:val="20"/>
          <w:lang w:eastAsia="en-GB"/>
        </w:rPr>
        <w:t xml:space="preserve">Observation #2: </w:t>
      </w:r>
      <w:r w:rsidRPr="004961D6">
        <w:rPr>
          <w:rFonts w:eastAsia="SimSun"/>
          <w:i/>
          <w:iCs/>
          <w:sz w:val="20"/>
          <w:szCs w:val="20"/>
          <w:lang w:eastAsia="en-GB"/>
        </w:rPr>
        <w:t>UE cannot assume same number of ports between serving and neighbor LTE cell in scenario 1.</w:t>
      </w:r>
      <w:r w:rsidRPr="004961D6">
        <w:rPr>
          <w:rFonts w:eastAsia="SimSun"/>
          <w:b/>
          <w:bCs/>
          <w:i/>
          <w:iCs/>
          <w:sz w:val="20"/>
          <w:szCs w:val="20"/>
          <w:lang w:eastAsia="en-GB"/>
        </w:rPr>
        <w:t xml:space="preserve"> </w:t>
      </w:r>
    </w:p>
    <w:p w14:paraId="1A8B3B4A"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#3: </w:t>
      </w:r>
      <w:r w:rsidRPr="004961D6">
        <w:rPr>
          <w:rFonts w:eastAsia="SimSun"/>
          <w:i/>
          <w:iCs/>
          <w:sz w:val="20"/>
          <w:szCs w:val="20"/>
          <w:lang w:eastAsia="en-GB"/>
        </w:rPr>
        <w:t>Information on number of CRS ports if not indicated by network assistance information would be challenging for UE to obtain.</w:t>
      </w:r>
    </w:p>
    <w:p w14:paraId="6A6E34C0"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#4: </w:t>
      </w:r>
      <w:r w:rsidRPr="004961D6">
        <w:rPr>
          <w:rFonts w:eastAsia="SimSun"/>
          <w:i/>
          <w:iCs/>
          <w:sz w:val="20"/>
          <w:szCs w:val="20"/>
          <w:lang w:eastAsia="en-GB"/>
        </w:rPr>
        <w:t>If interference LTE CRS port information is not provided, the UE would assume single port (port 0) for CRS-IM.</w:t>
      </w:r>
    </w:p>
    <w:p w14:paraId="20EA880D"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#5: </w:t>
      </w:r>
      <w:r w:rsidRPr="004961D6">
        <w:rPr>
          <w:rFonts w:eastAsia="SimSun"/>
          <w:i/>
          <w:iCs/>
          <w:sz w:val="20"/>
          <w:szCs w:val="20"/>
          <w:lang w:eastAsia="en-GB"/>
        </w:rPr>
        <w:t xml:space="preserve">With single CRS port assumption the performance degrade is &gt; 1dB with 2RX and 0.6 dB for 4RX compared to 4 CRS ports for CRS-IM. </w:t>
      </w:r>
    </w:p>
    <w:p w14:paraId="607211DE" w14:textId="77777777" w:rsidR="00A67DCD" w:rsidRPr="004961D6" w:rsidRDefault="00A67DCD" w:rsidP="00A67DCD">
      <w:pPr>
        <w:spacing w:after="120"/>
        <w:rPr>
          <w:rFonts w:eastAsia="SimSun"/>
          <w:b/>
          <w:bCs/>
          <w:sz w:val="20"/>
          <w:szCs w:val="20"/>
          <w:lang w:eastAsia="en-GB"/>
        </w:rPr>
      </w:pPr>
      <w:r w:rsidRPr="004961D6">
        <w:rPr>
          <w:rFonts w:eastAsia="SimSun"/>
          <w:b/>
          <w:bCs/>
          <w:sz w:val="20"/>
          <w:szCs w:val="20"/>
          <w:lang w:eastAsia="en-GB"/>
        </w:rPr>
        <w:t xml:space="preserve">Proposal #4: RAN4 proceeds with assumption that number of CRS ports are needed for CRS-IM. </w:t>
      </w:r>
    </w:p>
    <w:p w14:paraId="132465DE"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#6: </w:t>
      </w:r>
      <w:r w:rsidRPr="004961D6">
        <w:rPr>
          <w:rFonts w:eastAsia="SimSun"/>
          <w:i/>
          <w:iCs/>
          <w:sz w:val="20"/>
          <w:szCs w:val="20"/>
          <w:lang w:eastAsia="en-GB"/>
        </w:rPr>
        <w:t>In RAN4#101-e there was agreement to include NWA if MBSFN or CRS muting configuration is different from RAN4 assumption.</w:t>
      </w:r>
    </w:p>
    <w:p w14:paraId="76649E8E" w14:textId="77777777" w:rsidR="00A67DCD" w:rsidRPr="004961D6" w:rsidRDefault="00A67DCD" w:rsidP="00A67DCD">
      <w:pPr>
        <w:spacing w:after="120"/>
        <w:rPr>
          <w:rFonts w:eastAsia="SimSun"/>
          <w:i/>
          <w:iCs/>
          <w:sz w:val="20"/>
          <w:szCs w:val="20"/>
          <w:lang w:eastAsia="en-GB"/>
        </w:rPr>
      </w:pPr>
      <w:r w:rsidRPr="004961D6">
        <w:rPr>
          <w:rFonts w:eastAsia="SimSun"/>
          <w:b/>
          <w:bCs/>
          <w:i/>
          <w:iCs/>
          <w:sz w:val="20"/>
          <w:szCs w:val="20"/>
          <w:lang w:eastAsia="en-GB"/>
        </w:rPr>
        <w:t xml:space="preserve">Observation #7: </w:t>
      </w:r>
      <w:r w:rsidRPr="004961D6">
        <w:rPr>
          <w:rFonts w:eastAsia="SimSun"/>
          <w:i/>
          <w:iCs/>
          <w:sz w:val="20"/>
          <w:szCs w:val="20"/>
          <w:lang w:eastAsia="en-GB"/>
        </w:rPr>
        <w:t>UE would be aware of presence of LTE cell by either network assistance information or from LTE MO.</w:t>
      </w:r>
    </w:p>
    <w:p w14:paraId="0D23B489" w14:textId="77777777" w:rsidR="00A67DCD" w:rsidRPr="004961D6" w:rsidRDefault="00A67DCD" w:rsidP="00A67DCD">
      <w:pPr>
        <w:spacing w:after="120"/>
        <w:rPr>
          <w:rFonts w:eastAsia="SimSun"/>
          <w:b/>
          <w:bCs/>
          <w:sz w:val="20"/>
          <w:szCs w:val="20"/>
          <w:lang w:eastAsia="en-GB"/>
        </w:rPr>
      </w:pPr>
      <w:r w:rsidRPr="004961D6">
        <w:rPr>
          <w:rFonts w:eastAsia="SimSun"/>
          <w:b/>
          <w:bCs/>
          <w:sz w:val="20"/>
          <w:szCs w:val="20"/>
          <w:lang w:eastAsia="en-GB"/>
        </w:rPr>
        <w:t>Proposal #5: UE is informed via network assistance of presence of LTE neighbor cell to perform CRS-IM</w:t>
      </w:r>
      <w:r>
        <w:rPr>
          <w:rFonts w:eastAsia="SimSun"/>
          <w:b/>
          <w:bCs/>
          <w:sz w:val="20"/>
          <w:szCs w:val="20"/>
          <w:lang w:eastAsia="en-GB"/>
        </w:rPr>
        <w:t xml:space="preserve"> in both scenario 1 and scenario 2</w:t>
      </w:r>
      <w:r w:rsidRPr="004961D6">
        <w:rPr>
          <w:rFonts w:eastAsia="SimSun"/>
          <w:b/>
          <w:bCs/>
          <w:sz w:val="20"/>
          <w:szCs w:val="20"/>
          <w:lang w:eastAsia="en-GB"/>
        </w:rPr>
        <w:t>.</w:t>
      </w:r>
    </w:p>
    <w:p w14:paraId="2DD1A47E" w14:textId="77777777" w:rsidR="00A67DCD" w:rsidRDefault="00A67DCD" w:rsidP="00A67DCD">
      <w:pPr>
        <w:spacing w:after="120"/>
        <w:rPr>
          <w:rFonts w:eastAsia="SimSun"/>
          <w:b/>
          <w:bCs/>
          <w:sz w:val="20"/>
          <w:szCs w:val="20"/>
          <w:lang w:eastAsia="en-GB"/>
        </w:rPr>
      </w:pPr>
      <w:r>
        <w:rPr>
          <w:rFonts w:eastAsia="SimSun"/>
          <w:b/>
          <w:bCs/>
          <w:sz w:val="20"/>
          <w:szCs w:val="20"/>
          <w:lang w:eastAsia="en-GB"/>
        </w:rPr>
        <w:t xml:space="preserve">Proposal #6: If network assistance is not configured for UE to inform of presence of LTE neighbor cell, then UE is required to perform CRS-IM only if LTE MO is configured. </w:t>
      </w:r>
    </w:p>
    <w:p w14:paraId="5EA03C81" w14:textId="77777777" w:rsidR="00A67DCD" w:rsidRPr="00BE04E7" w:rsidRDefault="00A67DCD" w:rsidP="00A67DCD">
      <w:pPr>
        <w:spacing w:after="120"/>
        <w:rPr>
          <w:rFonts w:eastAsia="SimSun"/>
          <w:i/>
          <w:iCs/>
          <w:sz w:val="20"/>
          <w:szCs w:val="20"/>
          <w:lang w:eastAsia="en-GB"/>
        </w:rPr>
      </w:pPr>
      <w:r w:rsidRPr="00BE04E7">
        <w:rPr>
          <w:rFonts w:eastAsia="SimSun"/>
          <w:b/>
          <w:bCs/>
          <w:i/>
          <w:iCs/>
          <w:sz w:val="20"/>
          <w:szCs w:val="20"/>
          <w:lang w:eastAsia="en-GB"/>
        </w:rPr>
        <w:t>Observation #8:</w:t>
      </w:r>
      <w:r w:rsidRPr="00BE04E7">
        <w:rPr>
          <w:rFonts w:eastAsia="SimSun"/>
          <w:i/>
          <w:iCs/>
          <w:sz w:val="20"/>
          <w:szCs w:val="20"/>
          <w:lang w:eastAsia="en-GB"/>
        </w:rPr>
        <w:t xml:space="preserve"> If LTE MO is configured UE would be able to obtain LTE carrier frequency and </w:t>
      </w:r>
      <w:proofErr w:type="spellStart"/>
      <w:r w:rsidRPr="00BE04E7">
        <w:rPr>
          <w:rFonts w:eastAsia="SimSun"/>
          <w:i/>
          <w:iCs/>
          <w:sz w:val="20"/>
          <w:szCs w:val="20"/>
          <w:lang w:eastAsia="en-GB"/>
        </w:rPr>
        <w:t>vshift</w:t>
      </w:r>
      <w:proofErr w:type="spellEnd"/>
      <w:r w:rsidRPr="00BE04E7">
        <w:rPr>
          <w:rFonts w:eastAsia="SimSun"/>
          <w:i/>
          <w:iCs/>
          <w:sz w:val="20"/>
          <w:szCs w:val="20"/>
          <w:lang w:eastAsia="en-GB"/>
        </w:rPr>
        <w:t xml:space="preserve"> information, it cannot obtain LTE bandwidth and CRS port number information. </w:t>
      </w:r>
    </w:p>
    <w:p w14:paraId="443E0CAF" w14:textId="77777777" w:rsidR="00A67DCD" w:rsidRDefault="00A67DCD" w:rsidP="00A67DCD">
      <w:pPr>
        <w:spacing w:after="120"/>
        <w:rPr>
          <w:rFonts w:eastAsia="SimSun"/>
          <w:i/>
          <w:iCs/>
          <w:sz w:val="20"/>
          <w:szCs w:val="20"/>
          <w:lang w:eastAsia="en-GB"/>
        </w:rPr>
      </w:pPr>
      <w:r>
        <w:rPr>
          <w:rFonts w:eastAsia="SimSun"/>
          <w:b/>
          <w:bCs/>
          <w:i/>
          <w:iCs/>
          <w:sz w:val="20"/>
          <w:szCs w:val="20"/>
          <w:lang w:eastAsia="en-GB"/>
        </w:rPr>
        <w:lastRenderedPageBreak/>
        <w:t xml:space="preserve">Observation #9: </w:t>
      </w:r>
      <w:r>
        <w:rPr>
          <w:rFonts w:eastAsia="SimSun"/>
          <w:i/>
          <w:iCs/>
          <w:sz w:val="20"/>
          <w:szCs w:val="20"/>
          <w:lang w:eastAsia="en-GB"/>
        </w:rPr>
        <w:t xml:space="preserve">UE needs network assistance to obtain CRS location information – LTE carrier frequency, bandwidth, </w:t>
      </w:r>
      <w:proofErr w:type="spellStart"/>
      <w:r>
        <w:rPr>
          <w:rFonts w:eastAsia="SimSun"/>
          <w:i/>
          <w:iCs/>
          <w:sz w:val="20"/>
          <w:szCs w:val="20"/>
          <w:lang w:eastAsia="en-GB"/>
        </w:rPr>
        <w:t>vshift</w:t>
      </w:r>
      <w:proofErr w:type="spellEnd"/>
      <w:r>
        <w:rPr>
          <w:rFonts w:eastAsia="SimSun"/>
          <w:i/>
          <w:iCs/>
          <w:sz w:val="20"/>
          <w:szCs w:val="20"/>
          <w:lang w:eastAsia="en-GB"/>
        </w:rPr>
        <w:t xml:space="preserve"> and CRS port number. </w:t>
      </w:r>
    </w:p>
    <w:p w14:paraId="1B797E07" w14:textId="77777777" w:rsidR="00A67DCD" w:rsidRPr="00A0114E" w:rsidRDefault="00A67DCD" w:rsidP="00A67DCD">
      <w:pPr>
        <w:spacing w:after="120"/>
        <w:rPr>
          <w:rFonts w:eastAsia="SimSun"/>
          <w:i/>
          <w:iCs/>
          <w:sz w:val="20"/>
          <w:szCs w:val="20"/>
          <w:lang w:eastAsia="en-GB"/>
        </w:rPr>
      </w:pPr>
      <w:r>
        <w:rPr>
          <w:rFonts w:eastAsia="SimSun"/>
          <w:b/>
          <w:bCs/>
          <w:i/>
          <w:iCs/>
          <w:sz w:val="20"/>
          <w:szCs w:val="20"/>
          <w:lang w:eastAsia="en-GB"/>
        </w:rPr>
        <w:t xml:space="preserve">Observation #10: </w:t>
      </w:r>
      <w:r w:rsidRPr="00A0114E">
        <w:rPr>
          <w:rFonts w:eastAsia="SimSun"/>
          <w:i/>
          <w:iCs/>
          <w:sz w:val="20"/>
          <w:szCs w:val="20"/>
          <w:lang w:eastAsia="en-GB"/>
        </w:rPr>
        <w:t xml:space="preserve">If UE is not configured the required CRS location information via network assistance, it is additional complexity for UE to obtain this information on its own. </w:t>
      </w:r>
    </w:p>
    <w:p w14:paraId="1EE48DF7" w14:textId="77777777" w:rsidR="00A67DCD" w:rsidRPr="00646C4F" w:rsidRDefault="00A67DCD" w:rsidP="00A67DCD">
      <w:pPr>
        <w:spacing w:after="120"/>
        <w:rPr>
          <w:rFonts w:eastAsia="SimSun"/>
          <w:b/>
          <w:bCs/>
          <w:sz w:val="20"/>
          <w:szCs w:val="20"/>
          <w:lang w:eastAsia="en-GB"/>
        </w:rPr>
      </w:pPr>
      <w:r>
        <w:rPr>
          <w:rFonts w:eastAsia="SimSun"/>
          <w:b/>
          <w:bCs/>
          <w:sz w:val="20"/>
          <w:szCs w:val="20"/>
          <w:lang w:eastAsia="en-GB"/>
        </w:rPr>
        <w:t xml:space="preserve">Proposal #7: UE is informed of all LTE CRS location information via network assistance. </w:t>
      </w:r>
    </w:p>
    <w:p w14:paraId="4126F1C8" w14:textId="77777777" w:rsidR="00A67DCD" w:rsidRDefault="00A67DCD" w:rsidP="00A67DCD">
      <w:pPr>
        <w:spacing w:after="120"/>
        <w:rPr>
          <w:rFonts w:eastAsia="SimSun"/>
          <w:b/>
          <w:bCs/>
          <w:sz w:val="20"/>
          <w:szCs w:val="20"/>
          <w:lang w:eastAsia="en-GB"/>
        </w:rPr>
      </w:pPr>
      <w:r>
        <w:rPr>
          <w:rFonts w:eastAsia="SimSun"/>
          <w:b/>
          <w:bCs/>
          <w:sz w:val="20"/>
          <w:szCs w:val="20"/>
          <w:lang w:eastAsia="en-GB"/>
        </w:rPr>
        <w:t xml:space="preserve">Proposal #8: If UE is not configured NWA and is expected to rely on LTE-MO, it assumed CRS port 0 and any channel BW of CRS-IM. </w:t>
      </w:r>
    </w:p>
    <w:p w14:paraId="0E165037" w14:textId="77777777" w:rsidR="00A67DCD" w:rsidRPr="001009C1" w:rsidRDefault="00A67DCD" w:rsidP="00A67DCD">
      <w:pPr>
        <w:spacing w:after="120"/>
        <w:rPr>
          <w:rFonts w:eastAsia="SimSun"/>
          <w:b/>
          <w:bCs/>
          <w:sz w:val="20"/>
          <w:szCs w:val="20"/>
          <w:lang w:eastAsia="en-GB"/>
        </w:rPr>
      </w:pPr>
      <w:r>
        <w:rPr>
          <w:rFonts w:eastAsia="SimSun"/>
          <w:b/>
          <w:bCs/>
          <w:sz w:val="20"/>
          <w:szCs w:val="20"/>
          <w:lang w:eastAsia="en-GB"/>
        </w:rPr>
        <w:t xml:space="preserve">Proposal #9: UE is informed of LTE sequence information via network assistance, otherwise performance of CRS-IM cannot be guaranteed in real deployment. </w:t>
      </w:r>
    </w:p>
    <w:p w14:paraId="571E5FF1" w14:textId="2039AF0B" w:rsidR="009F52D7" w:rsidRPr="004961D6" w:rsidRDefault="009F52D7" w:rsidP="005B410D">
      <w:pPr>
        <w:spacing w:after="120"/>
        <w:rPr>
          <w:sz w:val="20"/>
          <w:szCs w:val="20"/>
        </w:rPr>
      </w:pPr>
    </w:p>
    <w:p w14:paraId="5FFD0A37" w14:textId="77777777" w:rsidR="00DF1ED2" w:rsidRPr="004961D6" w:rsidRDefault="00DF1ED2" w:rsidP="005B410D">
      <w:pPr>
        <w:spacing w:after="120"/>
        <w:rPr>
          <w:sz w:val="20"/>
          <w:szCs w:val="20"/>
        </w:rPr>
      </w:pPr>
    </w:p>
    <w:p w14:paraId="43538C86" w14:textId="77777777" w:rsidR="009F52D7" w:rsidRPr="004961D6" w:rsidRDefault="009F52D7" w:rsidP="009F52D7">
      <w:pPr>
        <w:pStyle w:val="Heading1"/>
        <w:ind w:left="432" w:hanging="432"/>
        <w:rPr>
          <w:lang w:val="en-US"/>
        </w:rPr>
      </w:pPr>
      <w:r w:rsidRPr="004961D6">
        <w:rPr>
          <w:lang w:val="en-US"/>
        </w:rPr>
        <w:t>Reference</w:t>
      </w:r>
    </w:p>
    <w:p w14:paraId="509A2F1D" w14:textId="6D06E60C" w:rsidR="00C94AC7" w:rsidRPr="004961D6" w:rsidRDefault="00EA61F5" w:rsidP="00C94AC7">
      <w:pPr>
        <w:pStyle w:val="ListParagraph"/>
        <w:numPr>
          <w:ilvl w:val="0"/>
          <w:numId w:val="2"/>
        </w:numPr>
        <w:spacing w:after="120"/>
        <w:ind w:firstLineChars="0"/>
        <w:jc w:val="both"/>
        <w:rPr>
          <w:rFonts w:ascii="Times New Roman" w:hAnsi="Times New Roman" w:cs="Times New Roman"/>
          <w:sz w:val="20"/>
          <w:szCs w:val="20"/>
        </w:rPr>
      </w:pPr>
      <w:r w:rsidRPr="004961D6">
        <w:rPr>
          <w:rFonts w:ascii="Times New Roman" w:hAnsi="Times New Roman" w:cs="Times New Roman"/>
          <w:sz w:val="20"/>
          <w:szCs w:val="20"/>
        </w:rPr>
        <w:t>R4-2120705</w:t>
      </w:r>
      <w:r w:rsidR="00C94AC7" w:rsidRPr="004961D6">
        <w:rPr>
          <w:rFonts w:ascii="Times New Roman" w:hAnsi="Times New Roman" w:cs="Times New Roman"/>
          <w:sz w:val="20"/>
          <w:szCs w:val="20"/>
        </w:rPr>
        <w:t>, “</w:t>
      </w:r>
      <w:r w:rsidRPr="004961D6">
        <w:rPr>
          <w:rFonts w:ascii="Times New Roman" w:hAnsi="Times New Roman" w:cs="Times New Roman"/>
          <w:sz w:val="20"/>
          <w:szCs w:val="20"/>
        </w:rPr>
        <w:t>WF on CRS-IM receiver in scenarios with overlapping spectrum for LTE and NR</w:t>
      </w:r>
      <w:r w:rsidR="00C94AC7" w:rsidRPr="004961D6">
        <w:rPr>
          <w:rFonts w:ascii="Times New Roman" w:hAnsi="Times New Roman" w:cs="Times New Roman"/>
          <w:sz w:val="20"/>
          <w:szCs w:val="20"/>
        </w:rPr>
        <w:t xml:space="preserve">”, </w:t>
      </w:r>
      <w:r w:rsidRPr="004961D6">
        <w:rPr>
          <w:rFonts w:ascii="Times New Roman" w:hAnsi="Times New Roman" w:cs="Times New Roman"/>
          <w:sz w:val="20"/>
          <w:szCs w:val="20"/>
        </w:rPr>
        <w:t>China Telecom</w:t>
      </w:r>
      <w:r w:rsidR="00C94AC7" w:rsidRPr="004961D6">
        <w:rPr>
          <w:rFonts w:ascii="Times New Roman" w:hAnsi="Times New Roman" w:cs="Times New Roman"/>
          <w:sz w:val="20"/>
          <w:szCs w:val="20"/>
        </w:rPr>
        <w:t xml:space="preserve">.  </w:t>
      </w:r>
    </w:p>
    <w:p w14:paraId="5D383277" w14:textId="67BA7A00" w:rsidR="00292CA4" w:rsidRPr="004961D6" w:rsidRDefault="00292CA4" w:rsidP="00C94AC7">
      <w:pPr>
        <w:pStyle w:val="ListParagraph"/>
        <w:numPr>
          <w:ilvl w:val="0"/>
          <w:numId w:val="2"/>
        </w:numPr>
        <w:spacing w:after="120"/>
        <w:ind w:firstLineChars="0"/>
        <w:jc w:val="both"/>
        <w:rPr>
          <w:rFonts w:ascii="Times New Roman" w:hAnsi="Times New Roman" w:cs="Times New Roman"/>
          <w:sz w:val="20"/>
          <w:szCs w:val="20"/>
        </w:rPr>
      </w:pPr>
      <w:r w:rsidRPr="004961D6">
        <w:rPr>
          <w:rFonts w:ascii="Times New Roman" w:hAnsi="Times New Roman" w:cs="Times New Roman"/>
          <w:sz w:val="20"/>
          <w:szCs w:val="20"/>
        </w:rPr>
        <w:t>RP-213656, “Revised WID: Further enhancement on NR demodulation performance”, China Telecom</w:t>
      </w:r>
    </w:p>
    <w:p w14:paraId="77E742B0" w14:textId="5C0E55F9" w:rsidR="00910CC8" w:rsidRPr="004961D6" w:rsidRDefault="00910CC8" w:rsidP="00C94AC7">
      <w:pPr>
        <w:pStyle w:val="ListParagraph"/>
        <w:numPr>
          <w:ilvl w:val="0"/>
          <w:numId w:val="2"/>
        </w:numPr>
        <w:spacing w:after="120"/>
        <w:ind w:firstLineChars="0"/>
        <w:jc w:val="both"/>
        <w:rPr>
          <w:rFonts w:ascii="Times New Roman" w:hAnsi="Times New Roman" w:cs="Times New Roman"/>
          <w:sz w:val="20"/>
          <w:szCs w:val="20"/>
        </w:rPr>
      </w:pPr>
      <w:r w:rsidRPr="004961D6">
        <w:rPr>
          <w:rFonts w:ascii="Times New Roman" w:hAnsi="Times New Roman" w:cs="Times New Roman"/>
          <w:sz w:val="20"/>
          <w:szCs w:val="20"/>
        </w:rPr>
        <w:t>R4-2200286</w:t>
      </w:r>
      <w:r w:rsidRPr="004961D6">
        <w:rPr>
          <w:rFonts w:ascii="Times New Roman" w:hAnsi="Times New Roman" w:cs="Times New Roman"/>
          <w:sz w:val="20"/>
          <w:szCs w:val="20"/>
        </w:rPr>
        <w:t>, “</w:t>
      </w:r>
      <w:r w:rsidRPr="004961D6">
        <w:rPr>
          <w:rFonts w:ascii="Times New Roman" w:hAnsi="Times New Roman" w:cs="Times New Roman"/>
          <w:sz w:val="20"/>
          <w:szCs w:val="20"/>
        </w:rPr>
        <w:t>Initial views on R17 feature list</w:t>
      </w:r>
      <w:r w:rsidRPr="004961D6">
        <w:rPr>
          <w:rFonts w:ascii="Times New Roman" w:hAnsi="Times New Roman" w:cs="Times New Roman"/>
          <w:sz w:val="20"/>
          <w:szCs w:val="20"/>
        </w:rPr>
        <w:t>”, Apple</w:t>
      </w:r>
    </w:p>
    <w:p w14:paraId="56E792EE" w14:textId="77777777" w:rsidR="009F52D7" w:rsidRPr="004961D6" w:rsidRDefault="009F52D7" w:rsidP="009F52D7"/>
    <w:p w14:paraId="57796A25" w14:textId="77777777" w:rsidR="00924CB2" w:rsidRPr="004961D6" w:rsidRDefault="00924CB2"/>
    <w:p w14:paraId="648A1681" w14:textId="77777777" w:rsidR="004961D6" w:rsidRPr="004961D6" w:rsidRDefault="004961D6"/>
    <w:sectPr w:rsidR="004961D6" w:rsidRPr="004961D6"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90900"/>
    <w:multiLevelType w:val="hybridMultilevel"/>
    <w:tmpl w:val="EF702F60"/>
    <w:lvl w:ilvl="0" w:tplc="DCBE1CFE">
      <w:start w:val="1"/>
      <w:numFmt w:val="bullet"/>
      <w:lvlText w:val=""/>
      <w:lvlJc w:val="left"/>
      <w:pPr>
        <w:ind w:left="720" w:hanging="360"/>
      </w:pPr>
      <w:rPr>
        <w:rFonts w:ascii="Symbol" w:hAnsi="Symbol" w:hint="default"/>
        <w:sz w:val="16"/>
        <w:szCs w:val="16"/>
        <w:lang w:val="en-G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009C1"/>
    <w:rsid w:val="00121828"/>
    <w:rsid w:val="00177147"/>
    <w:rsid w:val="001A0566"/>
    <w:rsid w:val="001B5D0A"/>
    <w:rsid w:val="001C663E"/>
    <w:rsid w:val="001D4E65"/>
    <w:rsid w:val="001E34C1"/>
    <w:rsid w:val="002112F2"/>
    <w:rsid w:val="0025751D"/>
    <w:rsid w:val="002752B8"/>
    <w:rsid w:val="002870EA"/>
    <w:rsid w:val="00291E25"/>
    <w:rsid w:val="00292CA4"/>
    <w:rsid w:val="002F4FA3"/>
    <w:rsid w:val="003C4CA1"/>
    <w:rsid w:val="003F0CC9"/>
    <w:rsid w:val="004961D6"/>
    <w:rsid w:val="004C55A7"/>
    <w:rsid w:val="004D1584"/>
    <w:rsid w:val="004D23A7"/>
    <w:rsid w:val="0057184D"/>
    <w:rsid w:val="005B410D"/>
    <w:rsid w:val="005B4A49"/>
    <w:rsid w:val="005D1B1F"/>
    <w:rsid w:val="005E4C38"/>
    <w:rsid w:val="00604AA5"/>
    <w:rsid w:val="00615163"/>
    <w:rsid w:val="00626BDE"/>
    <w:rsid w:val="00635A8E"/>
    <w:rsid w:val="00646C4F"/>
    <w:rsid w:val="006474F0"/>
    <w:rsid w:val="006668DB"/>
    <w:rsid w:val="00673FB5"/>
    <w:rsid w:val="00685615"/>
    <w:rsid w:val="006E0C64"/>
    <w:rsid w:val="007A3BE1"/>
    <w:rsid w:val="007B3DDF"/>
    <w:rsid w:val="007C1F73"/>
    <w:rsid w:val="007C626C"/>
    <w:rsid w:val="008360C3"/>
    <w:rsid w:val="008E78B1"/>
    <w:rsid w:val="00910CC8"/>
    <w:rsid w:val="00924CB2"/>
    <w:rsid w:val="00951300"/>
    <w:rsid w:val="009D596C"/>
    <w:rsid w:val="009E39A7"/>
    <w:rsid w:val="009F52D7"/>
    <w:rsid w:val="00A0114E"/>
    <w:rsid w:val="00A211CC"/>
    <w:rsid w:val="00A67DCD"/>
    <w:rsid w:val="00AF6F33"/>
    <w:rsid w:val="00B738B4"/>
    <w:rsid w:val="00B8567C"/>
    <w:rsid w:val="00B908B1"/>
    <w:rsid w:val="00BC4F83"/>
    <w:rsid w:val="00BE04E7"/>
    <w:rsid w:val="00C94AC7"/>
    <w:rsid w:val="00CA5FF3"/>
    <w:rsid w:val="00CD0F63"/>
    <w:rsid w:val="00DB6943"/>
    <w:rsid w:val="00DF1ED2"/>
    <w:rsid w:val="00E339A1"/>
    <w:rsid w:val="00E5586A"/>
    <w:rsid w:val="00E9138B"/>
    <w:rsid w:val="00EA61F5"/>
    <w:rsid w:val="00F441E8"/>
    <w:rsid w:val="00F75835"/>
    <w:rsid w:val="00FD457A"/>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910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360C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90927264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29879975">
      <w:bodyDiv w:val="1"/>
      <w:marLeft w:val="0"/>
      <w:marRight w:val="0"/>
      <w:marTop w:val="0"/>
      <w:marBottom w:val="0"/>
      <w:divBdr>
        <w:top w:val="none" w:sz="0" w:space="0" w:color="auto"/>
        <w:left w:val="none" w:sz="0" w:space="0" w:color="auto"/>
        <w:bottom w:val="none" w:sz="0" w:space="0" w:color="auto"/>
        <w:right w:val="none" w:sz="0" w:space="0" w:color="auto"/>
      </w:divBdr>
    </w:div>
    <w:div w:id="1244098092">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6</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12</cp:revision>
  <dcterms:created xsi:type="dcterms:W3CDTF">2022-01-09T03:32:00Z</dcterms:created>
  <dcterms:modified xsi:type="dcterms:W3CDTF">2022-01-10T00:43:00Z</dcterms:modified>
</cp:coreProperties>
</file>